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4A8" w:rsidRPr="00C14640" w:rsidRDefault="00FE2B6B" w:rsidP="00CA2EDA">
      <w:pPr>
        <w:spacing w:after="0" w:line="240" w:lineRule="auto"/>
        <w:rPr>
          <w:rFonts w:asciiTheme="majorHAnsi" w:hAnsiTheme="majorHAnsi" w:cstheme="majorHAnsi"/>
          <w:color w:val="70AD47" w:themeColor="accent6"/>
          <w:spacing w:val="40"/>
          <w:sz w:val="144"/>
          <w:szCs w:val="110"/>
        </w:rPr>
      </w:pPr>
      <w:r>
        <w:rPr>
          <w:rFonts w:ascii="Arial" w:hAnsi="Arial" w:cs="Arial"/>
          <w:noProof/>
          <w:color w:val="1A0DAB"/>
          <w:lang w:eastAsia="nl-NL"/>
        </w:rPr>
        <w:drawing>
          <wp:anchor distT="0" distB="0" distL="114300" distR="114300" simplePos="0" relativeHeight="251658240" behindDoc="0" locked="0" layoutInCell="1" allowOverlap="1">
            <wp:simplePos x="0" y="0"/>
            <wp:positionH relativeFrom="column">
              <wp:posOffset>6172200</wp:posOffset>
            </wp:positionH>
            <wp:positionV relativeFrom="paragraph">
              <wp:posOffset>419100</wp:posOffset>
            </wp:positionV>
            <wp:extent cx="2857500" cy="2857500"/>
            <wp:effectExtent l="0" t="0" r="0" b="0"/>
            <wp:wrapNone/>
            <wp:docPr id="7" name="Picture 7" descr="Gerelateerde afbeelding">
              <a:hlinkClick xmlns:a="http://schemas.openxmlformats.org/drawingml/2006/main" r:id="rId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erelateerde afbeelding">
                      <a:hlinkClick r:id="rId4" tgtFrame="&quot;_blank&quo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2857500"/>
                    </a:xfrm>
                    <a:prstGeom prst="rect">
                      <a:avLst/>
                    </a:prstGeom>
                    <a:noFill/>
                    <a:ln>
                      <a:noFill/>
                    </a:ln>
                  </pic:spPr>
                </pic:pic>
              </a:graphicData>
            </a:graphic>
            <wp14:sizeRelH relativeFrom="page">
              <wp14:pctWidth>0</wp14:pctWidth>
            </wp14:sizeRelH>
            <wp14:sizeRelV relativeFrom="page">
              <wp14:pctHeight>0</wp14:pctHeight>
            </wp14:sizeRelV>
          </wp:anchor>
        </w:drawing>
      </w:r>
      <w:r w:rsidR="00B45CBF">
        <w:rPr>
          <w:rFonts w:asciiTheme="majorHAnsi" w:hAnsiTheme="majorHAnsi" w:cstheme="majorHAnsi"/>
          <w:b/>
          <w:color w:val="70AD47" w:themeColor="accent6"/>
          <w:spacing w:val="40"/>
          <w:sz w:val="144"/>
          <w:szCs w:val="110"/>
        </w:rPr>
        <w:t>LEVER</w:t>
      </w:r>
    </w:p>
    <w:p w:rsidR="00CA2EDA" w:rsidRPr="00F503B1" w:rsidRDefault="00CA2EDA" w:rsidP="00CA2EDA">
      <w:pPr>
        <w:spacing w:after="0" w:line="240" w:lineRule="auto"/>
        <w:rPr>
          <w:rFonts w:asciiTheme="majorHAnsi" w:hAnsiTheme="majorHAnsi" w:cstheme="majorHAnsi"/>
          <w:sz w:val="36"/>
        </w:rPr>
      </w:pPr>
    </w:p>
    <w:p w:rsidR="00CA2EDA" w:rsidRPr="00F503B1" w:rsidRDefault="00CA2EDA" w:rsidP="0008773F">
      <w:pPr>
        <w:spacing w:after="0" w:line="240" w:lineRule="auto"/>
        <w:ind w:right="4460"/>
        <w:jc w:val="both"/>
        <w:rPr>
          <w:rFonts w:asciiTheme="majorHAnsi" w:hAnsiTheme="majorHAnsi" w:cstheme="majorHAnsi"/>
          <w:sz w:val="24"/>
        </w:rPr>
      </w:pPr>
      <w:r w:rsidRPr="00F503B1">
        <w:rPr>
          <w:rFonts w:asciiTheme="majorHAnsi" w:hAnsiTheme="majorHAnsi" w:cstheme="majorHAnsi"/>
          <w:sz w:val="24"/>
        </w:rPr>
        <w:t>Je bloed vervoert glucose door je lichaam en voorziet zo alle cellen van brandstof. De concentratie glucose in je bloed (de bloedsuikerspiegel) mag niet te laag zijn, maar ook niet te hoo</w:t>
      </w:r>
      <w:r w:rsidR="0058109B" w:rsidRPr="00F503B1">
        <w:rPr>
          <w:rFonts w:asciiTheme="majorHAnsi" w:hAnsiTheme="majorHAnsi" w:cstheme="majorHAnsi"/>
          <w:sz w:val="24"/>
        </w:rPr>
        <w:t xml:space="preserve">g. Normaal gesproken bevat één dl bloed tussen de 70 en 120 mg. </w:t>
      </w:r>
      <w:r w:rsidRPr="00F503B1">
        <w:rPr>
          <w:rFonts w:asciiTheme="majorHAnsi" w:hAnsiTheme="majorHAnsi" w:cstheme="majorHAnsi"/>
          <w:sz w:val="24"/>
        </w:rPr>
        <w:t xml:space="preserve">Bij het constant houden van de bloedsuikerspiegel spelen onder andere de lever, de darmen, de spieren en de eilandjes van </w:t>
      </w:r>
      <w:proofErr w:type="spellStart"/>
      <w:r w:rsidRPr="00F503B1">
        <w:rPr>
          <w:rFonts w:asciiTheme="majorHAnsi" w:hAnsiTheme="majorHAnsi" w:cstheme="majorHAnsi"/>
          <w:sz w:val="24"/>
        </w:rPr>
        <w:t>Langerhans</w:t>
      </w:r>
      <w:proofErr w:type="spellEnd"/>
      <w:r w:rsidRPr="00F503B1">
        <w:rPr>
          <w:rFonts w:asciiTheme="majorHAnsi" w:hAnsiTheme="majorHAnsi" w:cstheme="majorHAnsi"/>
          <w:sz w:val="24"/>
        </w:rPr>
        <w:t xml:space="preserve"> (in de alvleesklier) een rol. </w:t>
      </w:r>
      <w:r w:rsidR="0058109B" w:rsidRPr="00F503B1">
        <w:rPr>
          <w:rFonts w:asciiTheme="majorHAnsi" w:hAnsiTheme="majorHAnsi" w:cstheme="majorHAnsi"/>
          <w:sz w:val="24"/>
        </w:rPr>
        <w:t>Je gaat nu zelf ervaren hoe dat in zijn werk gaat.</w:t>
      </w:r>
    </w:p>
    <w:p w:rsidR="0058109B" w:rsidRPr="00F503B1" w:rsidRDefault="0058109B" w:rsidP="0008773F">
      <w:pPr>
        <w:spacing w:after="0" w:line="240" w:lineRule="auto"/>
        <w:ind w:right="4460"/>
        <w:jc w:val="both"/>
        <w:rPr>
          <w:rFonts w:asciiTheme="majorHAnsi" w:hAnsiTheme="majorHAnsi" w:cstheme="majorHAnsi"/>
          <w:sz w:val="24"/>
        </w:rPr>
      </w:pPr>
    </w:p>
    <w:p w:rsidR="00C408DB" w:rsidRDefault="0058109B" w:rsidP="00C408DB">
      <w:pPr>
        <w:spacing w:after="0" w:line="240" w:lineRule="auto"/>
        <w:ind w:right="4460"/>
        <w:jc w:val="both"/>
        <w:rPr>
          <w:rFonts w:asciiTheme="majorHAnsi" w:hAnsiTheme="majorHAnsi" w:cstheme="majorHAnsi"/>
          <w:sz w:val="24"/>
        </w:rPr>
      </w:pPr>
      <w:r w:rsidRPr="00F503B1">
        <w:rPr>
          <w:rFonts w:asciiTheme="majorHAnsi" w:hAnsiTheme="majorHAnsi" w:cstheme="majorHAnsi"/>
          <w:sz w:val="24"/>
        </w:rPr>
        <w:t xml:space="preserve">In deze simulatie zijn jullie </w:t>
      </w:r>
      <w:r w:rsidR="004D2BEF">
        <w:rPr>
          <w:rFonts w:asciiTheme="majorHAnsi" w:hAnsiTheme="majorHAnsi" w:cstheme="majorHAnsi"/>
          <w:sz w:val="24"/>
        </w:rPr>
        <w:t>de lever.</w:t>
      </w:r>
      <w:r w:rsidR="00C408DB" w:rsidRPr="00F503B1">
        <w:rPr>
          <w:rFonts w:asciiTheme="majorHAnsi" w:hAnsiTheme="majorHAnsi" w:cstheme="majorHAnsi"/>
          <w:sz w:val="24"/>
        </w:rPr>
        <w:t xml:space="preserve"> </w:t>
      </w:r>
      <w:r w:rsidR="00C408DB">
        <w:rPr>
          <w:rFonts w:asciiTheme="majorHAnsi" w:hAnsiTheme="majorHAnsi" w:cstheme="majorHAnsi"/>
          <w:sz w:val="24"/>
        </w:rPr>
        <w:t>Jullie meten de hoeveelheid insuline en glucagon in het bloed, en afhankelijk van de gemeten waarde</w:t>
      </w:r>
      <w:r w:rsidR="00FE2B6B">
        <w:rPr>
          <w:rFonts w:asciiTheme="majorHAnsi" w:hAnsiTheme="majorHAnsi" w:cstheme="majorHAnsi"/>
          <w:sz w:val="24"/>
        </w:rPr>
        <w:t>n</w:t>
      </w:r>
      <w:r w:rsidR="00C408DB">
        <w:rPr>
          <w:rFonts w:asciiTheme="majorHAnsi" w:hAnsiTheme="majorHAnsi" w:cstheme="majorHAnsi"/>
          <w:sz w:val="24"/>
        </w:rPr>
        <w:t xml:space="preserve"> </w:t>
      </w:r>
      <w:r w:rsidR="00FE2B6B">
        <w:rPr>
          <w:rFonts w:asciiTheme="majorHAnsi" w:hAnsiTheme="majorHAnsi" w:cstheme="majorHAnsi"/>
          <w:sz w:val="24"/>
        </w:rPr>
        <w:t>nemen</w:t>
      </w:r>
      <w:r w:rsidR="00C408DB">
        <w:rPr>
          <w:rFonts w:asciiTheme="majorHAnsi" w:hAnsiTheme="majorHAnsi" w:cstheme="majorHAnsi"/>
          <w:sz w:val="24"/>
        </w:rPr>
        <w:t xml:space="preserve"> jullie een bepaalde hoeveelheid </w:t>
      </w:r>
      <w:r w:rsidR="00FE2B6B">
        <w:rPr>
          <w:rFonts w:asciiTheme="majorHAnsi" w:hAnsiTheme="majorHAnsi" w:cstheme="majorHAnsi"/>
          <w:sz w:val="24"/>
        </w:rPr>
        <w:t xml:space="preserve">suiker (glucose) op uit het bloed (dat wordt opgeslagen als glycogeen), of geven jullie juist een bepaalde hoeveelheid suiker (omgezet uit glycogeen) af aan het bloed. </w:t>
      </w:r>
      <w:r w:rsidR="00C408DB">
        <w:rPr>
          <w:rFonts w:asciiTheme="majorHAnsi" w:hAnsiTheme="majorHAnsi" w:cstheme="majorHAnsi"/>
          <w:sz w:val="24"/>
        </w:rPr>
        <w:t>Natuurlijk neem je ook wat suiker op voor de verbranding in de cellen in jullie orgaan. Hieronder staat wat j</w:t>
      </w:r>
      <w:r w:rsidR="00FE2B6B">
        <w:rPr>
          <w:rFonts w:asciiTheme="majorHAnsi" w:hAnsiTheme="majorHAnsi" w:cstheme="majorHAnsi"/>
          <w:sz w:val="24"/>
        </w:rPr>
        <w:t>ullie</w:t>
      </w:r>
      <w:r w:rsidR="00C408DB">
        <w:rPr>
          <w:rFonts w:asciiTheme="majorHAnsi" w:hAnsiTheme="majorHAnsi" w:cstheme="majorHAnsi"/>
          <w:sz w:val="24"/>
        </w:rPr>
        <w:t xml:space="preserve"> precies moet</w:t>
      </w:r>
      <w:r w:rsidR="00FE2B6B">
        <w:rPr>
          <w:rFonts w:asciiTheme="majorHAnsi" w:hAnsiTheme="majorHAnsi" w:cstheme="majorHAnsi"/>
          <w:sz w:val="24"/>
        </w:rPr>
        <w:t>en</w:t>
      </w:r>
      <w:r w:rsidR="00C408DB">
        <w:rPr>
          <w:rFonts w:asciiTheme="majorHAnsi" w:hAnsiTheme="majorHAnsi" w:cstheme="majorHAnsi"/>
          <w:sz w:val="24"/>
        </w:rPr>
        <w:t xml:space="preserve"> doen.</w:t>
      </w:r>
    </w:p>
    <w:p w:rsidR="0058109B" w:rsidRDefault="0058109B" w:rsidP="0008773F">
      <w:pPr>
        <w:spacing w:after="0" w:line="240" w:lineRule="auto"/>
        <w:ind w:right="4460"/>
        <w:jc w:val="both"/>
        <w:rPr>
          <w:rFonts w:asciiTheme="majorHAnsi" w:hAnsiTheme="majorHAnsi" w:cstheme="majorHAnsi"/>
          <w:sz w:val="24"/>
        </w:rPr>
      </w:pPr>
    </w:p>
    <w:p w:rsidR="004D2BEF" w:rsidRPr="00C52CD1" w:rsidRDefault="004D2BEF" w:rsidP="0008773F">
      <w:pPr>
        <w:spacing w:after="0" w:line="240" w:lineRule="auto"/>
        <w:ind w:right="4460"/>
        <w:jc w:val="both"/>
        <w:rPr>
          <w:rFonts w:asciiTheme="majorHAnsi" w:hAnsiTheme="majorHAnsi" w:cstheme="majorHAnsi"/>
          <w:sz w:val="24"/>
          <w:szCs w:val="24"/>
        </w:rPr>
      </w:pPr>
    </w:p>
    <w:p w:rsidR="00C52CD1" w:rsidRPr="00C52CD1" w:rsidRDefault="00C52CD1" w:rsidP="00C52CD1">
      <w:pPr>
        <w:spacing w:after="0"/>
        <w:rPr>
          <w:rFonts w:asciiTheme="majorHAnsi" w:hAnsiTheme="majorHAnsi" w:cstheme="majorHAnsi"/>
          <w:b/>
          <w:color w:val="70AD47" w:themeColor="accent6"/>
          <w:spacing w:val="40"/>
          <w:sz w:val="40"/>
        </w:rPr>
      </w:pPr>
      <w:r w:rsidRPr="00C52CD1">
        <w:rPr>
          <w:rFonts w:asciiTheme="majorHAnsi" w:hAnsiTheme="majorHAnsi" w:cstheme="majorHAnsi"/>
          <w:b/>
          <w:color w:val="70AD47" w:themeColor="accent6"/>
          <w:spacing w:val="40"/>
          <w:sz w:val="40"/>
        </w:rPr>
        <w:t>1. GLUCOSE OPNEMEN VOOR VERBRANDING</w:t>
      </w:r>
    </w:p>
    <w:p w:rsidR="00C52CD1" w:rsidRPr="00C52CD1" w:rsidRDefault="00C52CD1" w:rsidP="00C52CD1">
      <w:pPr>
        <w:spacing w:after="0"/>
        <w:rPr>
          <w:rFonts w:asciiTheme="majorHAnsi" w:hAnsiTheme="majorHAnsi" w:cstheme="majorHAnsi"/>
          <w:sz w:val="24"/>
          <w:szCs w:val="24"/>
        </w:rPr>
      </w:pPr>
      <w:r w:rsidRPr="00C52CD1">
        <w:rPr>
          <w:rFonts w:asciiTheme="majorHAnsi" w:hAnsiTheme="majorHAnsi" w:cstheme="majorHAnsi"/>
          <w:sz w:val="24"/>
          <w:szCs w:val="24"/>
        </w:rPr>
        <w:t xml:space="preserve">Leerling 1 neemt glucose op (gewoon voor de verbranding in de levercellen). </w:t>
      </w:r>
      <w:r w:rsidR="00F54B8B">
        <w:rPr>
          <w:rFonts w:asciiTheme="majorHAnsi" w:hAnsiTheme="majorHAnsi" w:cstheme="majorHAnsi"/>
          <w:sz w:val="24"/>
          <w:szCs w:val="24"/>
        </w:rPr>
        <w:br/>
      </w:r>
      <w:r w:rsidRPr="00C52CD1">
        <w:rPr>
          <w:rFonts w:asciiTheme="majorHAnsi" w:hAnsiTheme="majorHAnsi" w:cstheme="majorHAnsi"/>
          <w:sz w:val="24"/>
          <w:szCs w:val="24"/>
        </w:rPr>
        <w:t xml:space="preserve">Neem een schepje suiker uit het bekertje; bij vijf of meer insulinebriefjes neem je twee schepjes. </w:t>
      </w:r>
      <w:r w:rsidR="00C91A00">
        <w:rPr>
          <w:rFonts w:asciiTheme="majorHAnsi" w:hAnsiTheme="majorHAnsi" w:cstheme="majorHAnsi"/>
          <w:sz w:val="24"/>
          <w:szCs w:val="24"/>
        </w:rPr>
        <w:br/>
      </w:r>
      <w:r w:rsidRPr="00C52CD1">
        <w:rPr>
          <w:rFonts w:asciiTheme="majorHAnsi" w:hAnsiTheme="majorHAnsi" w:cstheme="majorHAnsi"/>
          <w:sz w:val="24"/>
          <w:szCs w:val="24"/>
        </w:rPr>
        <w:t>Let op: uit het bloed dat uit de poortade</w:t>
      </w:r>
      <w:r w:rsidR="00027FA8">
        <w:rPr>
          <w:rFonts w:asciiTheme="majorHAnsi" w:hAnsiTheme="majorHAnsi" w:cstheme="majorHAnsi"/>
          <w:sz w:val="24"/>
          <w:szCs w:val="24"/>
        </w:rPr>
        <w:t>r komt (van de darm) hoef je géé</w:t>
      </w:r>
      <w:r w:rsidRPr="00C52CD1">
        <w:rPr>
          <w:rFonts w:asciiTheme="majorHAnsi" w:hAnsiTheme="majorHAnsi" w:cstheme="majorHAnsi"/>
          <w:sz w:val="24"/>
          <w:szCs w:val="24"/>
        </w:rPr>
        <w:t>n glucose op te nemen.</w:t>
      </w:r>
    </w:p>
    <w:p w:rsidR="00C52CD1" w:rsidRPr="00C52CD1" w:rsidRDefault="00C52CD1" w:rsidP="00C52CD1">
      <w:pPr>
        <w:spacing w:after="0"/>
        <w:rPr>
          <w:rFonts w:asciiTheme="majorHAnsi" w:hAnsiTheme="majorHAnsi" w:cstheme="majorHAnsi"/>
          <w:sz w:val="24"/>
          <w:szCs w:val="24"/>
        </w:rPr>
      </w:pPr>
    </w:p>
    <w:p w:rsidR="00C52CD1" w:rsidRPr="00C52CD1" w:rsidRDefault="00C52CD1" w:rsidP="00C52CD1">
      <w:pPr>
        <w:spacing w:after="0"/>
        <w:rPr>
          <w:rFonts w:asciiTheme="majorHAnsi" w:hAnsiTheme="majorHAnsi" w:cstheme="majorHAnsi"/>
          <w:b/>
          <w:color w:val="70AD47" w:themeColor="accent6"/>
          <w:spacing w:val="40"/>
          <w:sz w:val="40"/>
        </w:rPr>
      </w:pPr>
      <w:r w:rsidRPr="00C52CD1">
        <w:rPr>
          <w:rFonts w:asciiTheme="majorHAnsi" w:hAnsiTheme="majorHAnsi" w:cstheme="majorHAnsi"/>
          <w:b/>
          <w:color w:val="70AD47" w:themeColor="accent6"/>
          <w:spacing w:val="40"/>
          <w:sz w:val="40"/>
        </w:rPr>
        <w:t>2. METEN</w:t>
      </w:r>
    </w:p>
    <w:p w:rsidR="00027FA8" w:rsidRDefault="00C52CD1" w:rsidP="00C52CD1">
      <w:pPr>
        <w:spacing w:after="0"/>
        <w:rPr>
          <w:rFonts w:asciiTheme="majorHAnsi" w:hAnsiTheme="majorHAnsi" w:cstheme="majorHAnsi"/>
          <w:sz w:val="24"/>
          <w:szCs w:val="24"/>
        </w:rPr>
      </w:pPr>
      <w:r w:rsidRPr="00C52CD1">
        <w:rPr>
          <w:rFonts w:asciiTheme="majorHAnsi" w:hAnsiTheme="majorHAnsi" w:cstheme="majorHAnsi"/>
          <w:sz w:val="24"/>
          <w:szCs w:val="24"/>
        </w:rPr>
        <w:t xml:space="preserve">Leerling 2 telt </w:t>
      </w:r>
      <w:r w:rsidR="00C91A00">
        <w:rPr>
          <w:rFonts w:asciiTheme="majorHAnsi" w:hAnsiTheme="majorHAnsi" w:cstheme="majorHAnsi"/>
          <w:sz w:val="24"/>
          <w:szCs w:val="24"/>
        </w:rPr>
        <w:t>het aantal briefjes insuline</w:t>
      </w:r>
      <w:r w:rsidRPr="00C52CD1">
        <w:rPr>
          <w:rFonts w:asciiTheme="majorHAnsi" w:hAnsiTheme="majorHAnsi" w:cstheme="majorHAnsi"/>
          <w:sz w:val="24"/>
          <w:szCs w:val="24"/>
        </w:rPr>
        <w:t xml:space="preserve">. </w:t>
      </w:r>
      <w:r w:rsidR="00027FA8">
        <w:rPr>
          <w:rFonts w:asciiTheme="majorHAnsi" w:hAnsiTheme="majorHAnsi" w:cstheme="majorHAnsi"/>
          <w:sz w:val="24"/>
          <w:szCs w:val="24"/>
        </w:rPr>
        <w:t>Glucagon hoef je niet te tellen want h</w:t>
      </w:r>
      <w:r w:rsidRPr="00C52CD1">
        <w:rPr>
          <w:rFonts w:asciiTheme="majorHAnsi" w:hAnsiTheme="majorHAnsi" w:cstheme="majorHAnsi"/>
          <w:sz w:val="24"/>
          <w:szCs w:val="24"/>
        </w:rPr>
        <w:t xml:space="preserve">et totaal aantal </w:t>
      </w:r>
      <w:r w:rsidR="00FE2B6B">
        <w:rPr>
          <w:rFonts w:asciiTheme="majorHAnsi" w:hAnsiTheme="majorHAnsi" w:cstheme="majorHAnsi"/>
          <w:sz w:val="24"/>
          <w:szCs w:val="24"/>
        </w:rPr>
        <w:t>hormoon</w:t>
      </w:r>
      <w:r w:rsidRPr="00C52CD1">
        <w:rPr>
          <w:rFonts w:asciiTheme="majorHAnsi" w:hAnsiTheme="majorHAnsi" w:cstheme="majorHAnsi"/>
          <w:sz w:val="24"/>
          <w:szCs w:val="24"/>
        </w:rPr>
        <w:t>briefjes is - als het goed is - altijd 8</w:t>
      </w:r>
      <w:r w:rsidR="00027FA8">
        <w:rPr>
          <w:rFonts w:asciiTheme="majorHAnsi" w:hAnsiTheme="majorHAnsi" w:cstheme="majorHAnsi"/>
          <w:sz w:val="24"/>
          <w:szCs w:val="24"/>
        </w:rPr>
        <w:t xml:space="preserve">. </w:t>
      </w:r>
    </w:p>
    <w:p w:rsidR="00C52CD1" w:rsidRPr="00C52CD1" w:rsidRDefault="00C52CD1" w:rsidP="00C52CD1">
      <w:pPr>
        <w:spacing w:after="0"/>
        <w:rPr>
          <w:rFonts w:asciiTheme="majorHAnsi" w:hAnsiTheme="majorHAnsi" w:cstheme="majorHAnsi"/>
          <w:sz w:val="24"/>
          <w:szCs w:val="24"/>
        </w:rPr>
      </w:pPr>
      <w:r w:rsidRPr="00C52CD1">
        <w:rPr>
          <w:rFonts w:asciiTheme="majorHAnsi" w:hAnsiTheme="majorHAnsi" w:cstheme="majorHAnsi"/>
          <w:sz w:val="24"/>
          <w:szCs w:val="24"/>
        </w:rPr>
        <w:t xml:space="preserve">Let op: dit gebeurt bij het bloed uit de leverslagader én bij het bloed dat uit de poortader komt (van de darm). </w:t>
      </w:r>
    </w:p>
    <w:p w:rsidR="00C52CD1" w:rsidRPr="00C52CD1" w:rsidRDefault="00C52CD1" w:rsidP="00C52CD1">
      <w:pPr>
        <w:spacing w:after="0"/>
        <w:rPr>
          <w:rFonts w:asciiTheme="majorHAnsi" w:hAnsiTheme="majorHAnsi" w:cstheme="majorHAnsi"/>
          <w:sz w:val="24"/>
          <w:szCs w:val="24"/>
        </w:rPr>
      </w:pPr>
    </w:p>
    <w:p w:rsidR="00C91A00" w:rsidRPr="0054570D" w:rsidRDefault="00C52CD1" w:rsidP="00C91A00">
      <w:pPr>
        <w:spacing w:after="0"/>
        <w:rPr>
          <w:rFonts w:asciiTheme="majorHAnsi" w:hAnsiTheme="majorHAnsi" w:cstheme="majorHAnsi"/>
          <w:sz w:val="24"/>
        </w:rPr>
      </w:pPr>
      <w:r w:rsidRPr="00C52CD1">
        <w:rPr>
          <w:rFonts w:asciiTheme="majorHAnsi" w:hAnsiTheme="majorHAnsi" w:cstheme="majorHAnsi"/>
          <w:b/>
          <w:color w:val="70AD47" w:themeColor="accent6"/>
          <w:spacing w:val="40"/>
          <w:sz w:val="40"/>
        </w:rPr>
        <w:t>3. GLYCOGEEN OMZETTEN IN GLUCOSE (OF ANDERSOM)</w:t>
      </w:r>
      <w:r w:rsidRPr="00C52CD1">
        <w:rPr>
          <w:rFonts w:asciiTheme="majorHAnsi" w:hAnsiTheme="majorHAnsi" w:cstheme="majorHAnsi"/>
          <w:sz w:val="24"/>
          <w:szCs w:val="24"/>
        </w:rPr>
        <w:br/>
      </w:r>
      <w:r w:rsidR="00C91A00" w:rsidRPr="0054570D">
        <w:rPr>
          <w:rFonts w:asciiTheme="majorHAnsi" w:hAnsiTheme="majorHAnsi" w:cstheme="majorHAnsi"/>
          <w:sz w:val="24"/>
        </w:rPr>
        <w:t xml:space="preserve">Op basis van </w:t>
      </w:r>
      <w:r w:rsidR="00C91A00">
        <w:rPr>
          <w:rFonts w:asciiTheme="majorHAnsi" w:hAnsiTheme="majorHAnsi" w:cstheme="majorHAnsi"/>
          <w:sz w:val="24"/>
        </w:rPr>
        <w:t>het aantal briefjes insuline</w:t>
      </w:r>
      <w:r w:rsidR="00C91A00" w:rsidRPr="0054570D">
        <w:rPr>
          <w:rFonts w:asciiTheme="majorHAnsi" w:hAnsiTheme="majorHAnsi" w:cstheme="majorHAnsi"/>
          <w:sz w:val="24"/>
        </w:rPr>
        <w:t xml:space="preserve"> </w:t>
      </w:r>
      <w:r w:rsidR="00027FA8">
        <w:rPr>
          <w:rFonts w:asciiTheme="majorHAnsi" w:hAnsiTheme="majorHAnsi" w:cstheme="majorHAnsi"/>
          <w:sz w:val="24"/>
        </w:rPr>
        <w:t>neemt leerling 3</w:t>
      </w:r>
      <w:r w:rsidR="00C91A00">
        <w:rPr>
          <w:rFonts w:asciiTheme="majorHAnsi" w:hAnsiTheme="majorHAnsi" w:cstheme="majorHAnsi"/>
          <w:sz w:val="24"/>
        </w:rPr>
        <w:t xml:space="preserve"> e</w:t>
      </w:r>
      <w:r w:rsidR="00C91A00" w:rsidRPr="0054570D">
        <w:rPr>
          <w:rFonts w:asciiTheme="majorHAnsi" w:hAnsiTheme="majorHAnsi" w:cstheme="majorHAnsi"/>
          <w:sz w:val="24"/>
        </w:rPr>
        <w:t>en bepaalde hoeveelhe</w:t>
      </w:r>
      <w:r w:rsidR="00C91A00">
        <w:rPr>
          <w:rFonts w:asciiTheme="majorHAnsi" w:hAnsiTheme="majorHAnsi" w:cstheme="majorHAnsi"/>
          <w:sz w:val="24"/>
        </w:rPr>
        <w:t xml:space="preserve">id suiker uit het bloed op, of </w:t>
      </w:r>
      <w:r w:rsidR="00027FA8">
        <w:rPr>
          <w:rFonts w:asciiTheme="majorHAnsi" w:hAnsiTheme="majorHAnsi" w:cstheme="majorHAnsi"/>
          <w:sz w:val="24"/>
        </w:rPr>
        <w:t xml:space="preserve">geeft juist suiker </w:t>
      </w:r>
      <w:r w:rsidR="00C91A00">
        <w:rPr>
          <w:rFonts w:asciiTheme="majorHAnsi" w:hAnsiTheme="majorHAnsi" w:cstheme="majorHAnsi"/>
          <w:sz w:val="24"/>
        </w:rPr>
        <w:t>aan het bloed af</w:t>
      </w:r>
      <w:r w:rsidR="00027FA8">
        <w:rPr>
          <w:rFonts w:asciiTheme="majorHAnsi" w:hAnsiTheme="majorHAnsi" w:cstheme="majorHAnsi"/>
          <w:sz w:val="24"/>
        </w:rPr>
        <w:t>.</w:t>
      </w:r>
      <w:r w:rsidR="00C91A00">
        <w:rPr>
          <w:rFonts w:asciiTheme="majorHAnsi" w:hAnsiTheme="majorHAnsi" w:cstheme="majorHAnsi"/>
          <w:sz w:val="24"/>
        </w:rPr>
        <w:br/>
      </w:r>
      <w:r w:rsidR="00C91A00" w:rsidRPr="0054570D">
        <w:rPr>
          <w:rFonts w:asciiTheme="majorHAnsi" w:hAnsiTheme="majorHAnsi" w:cstheme="majorHAnsi"/>
          <w:sz w:val="24"/>
        </w:rPr>
        <w:t xml:space="preserve">Zie de tabel </w:t>
      </w:r>
      <w:r w:rsidR="00C91A00">
        <w:rPr>
          <w:rFonts w:asciiTheme="majorHAnsi" w:hAnsiTheme="majorHAnsi" w:cstheme="majorHAnsi"/>
          <w:sz w:val="24"/>
        </w:rPr>
        <w:t xml:space="preserve">hieronder </w:t>
      </w:r>
      <w:r w:rsidR="00C91A00" w:rsidRPr="0054570D">
        <w:rPr>
          <w:rFonts w:asciiTheme="majorHAnsi" w:hAnsiTheme="majorHAnsi" w:cstheme="majorHAnsi"/>
          <w:sz w:val="24"/>
        </w:rPr>
        <w:t xml:space="preserve">voor de juiste aantallen </w:t>
      </w:r>
      <w:r w:rsidR="005A2731">
        <w:rPr>
          <w:rFonts w:asciiTheme="majorHAnsi" w:hAnsiTheme="majorHAnsi" w:cstheme="majorHAnsi"/>
          <w:sz w:val="24"/>
        </w:rPr>
        <w:t>schepjes.</w:t>
      </w:r>
      <w:r w:rsidR="00C91A00" w:rsidRPr="0054570D">
        <w:rPr>
          <w:rFonts w:asciiTheme="majorHAnsi" w:hAnsiTheme="majorHAnsi" w:cstheme="majorHAnsi"/>
          <w:sz w:val="24"/>
        </w:rPr>
        <w:t xml:space="preserve"> </w:t>
      </w:r>
    </w:p>
    <w:p w:rsidR="00C52CD1" w:rsidRPr="00C52CD1" w:rsidRDefault="00C52CD1" w:rsidP="00C91A00">
      <w:pPr>
        <w:spacing w:after="0"/>
        <w:rPr>
          <w:rFonts w:asciiTheme="majorHAnsi" w:hAnsiTheme="majorHAnsi" w:cstheme="majorHAnsi"/>
          <w:sz w:val="24"/>
          <w:szCs w:val="24"/>
        </w:rPr>
      </w:pPr>
      <w:r w:rsidRPr="00C52CD1">
        <w:rPr>
          <w:rFonts w:asciiTheme="majorHAnsi" w:hAnsiTheme="majorHAnsi" w:cstheme="majorHAnsi"/>
          <w:sz w:val="24"/>
          <w:szCs w:val="24"/>
        </w:rPr>
        <w:t>Let op: dit gebeurt bij het bloed uit de leverslagader én bij het bloed dat uit de poortader komt (van de darm).</w:t>
      </w:r>
    </w:p>
    <w:p w:rsidR="00C52CD1" w:rsidRPr="00C52CD1" w:rsidRDefault="00C52CD1" w:rsidP="00C52CD1">
      <w:pPr>
        <w:spacing w:after="0"/>
        <w:rPr>
          <w:rFonts w:asciiTheme="majorHAnsi" w:hAnsiTheme="majorHAnsi" w:cstheme="majorHAnsi"/>
          <w:sz w:val="24"/>
          <w:szCs w:val="24"/>
        </w:rPr>
      </w:pPr>
    </w:p>
    <w:tbl>
      <w:tblPr>
        <w:tblStyle w:val="TableGrid"/>
        <w:tblW w:w="9781" w:type="dxa"/>
        <w:tblInd w:w="-5" w:type="dxa"/>
        <w:tblLayout w:type="fixed"/>
        <w:tblLook w:val="04A0" w:firstRow="1" w:lastRow="0" w:firstColumn="1" w:lastColumn="0" w:noHBand="0" w:noVBand="1"/>
      </w:tblPr>
      <w:tblGrid>
        <w:gridCol w:w="3544"/>
        <w:gridCol w:w="2693"/>
        <w:gridCol w:w="3544"/>
      </w:tblGrid>
      <w:tr w:rsidR="00C52CD1" w:rsidRPr="00C52CD1" w:rsidTr="00F54B8B">
        <w:tc>
          <w:tcPr>
            <w:tcW w:w="3544" w:type="dxa"/>
          </w:tcPr>
          <w:p w:rsidR="00C52CD1" w:rsidRPr="00F54B8B" w:rsidRDefault="00C52CD1" w:rsidP="0041361D">
            <w:pPr>
              <w:jc w:val="center"/>
              <w:rPr>
                <w:rFonts w:asciiTheme="majorHAnsi" w:hAnsiTheme="majorHAnsi" w:cstheme="majorHAnsi"/>
                <w:i/>
                <w:sz w:val="36"/>
                <w:szCs w:val="36"/>
              </w:rPr>
            </w:pPr>
            <w:r w:rsidRPr="00F54B8B">
              <w:rPr>
                <w:rFonts w:asciiTheme="majorHAnsi" w:hAnsiTheme="majorHAnsi" w:cstheme="majorHAnsi"/>
                <w:i/>
                <w:sz w:val="36"/>
                <w:szCs w:val="36"/>
              </w:rPr>
              <w:t>aantal schepjes suiker OPNEMEN</w:t>
            </w:r>
          </w:p>
        </w:tc>
        <w:tc>
          <w:tcPr>
            <w:tcW w:w="2693" w:type="dxa"/>
          </w:tcPr>
          <w:p w:rsidR="00C52CD1" w:rsidRPr="00F54B8B" w:rsidRDefault="00C52CD1" w:rsidP="0041361D">
            <w:pPr>
              <w:jc w:val="center"/>
              <w:rPr>
                <w:rFonts w:asciiTheme="majorHAnsi" w:hAnsiTheme="majorHAnsi" w:cstheme="majorHAnsi"/>
                <w:i/>
                <w:sz w:val="36"/>
                <w:szCs w:val="36"/>
              </w:rPr>
            </w:pPr>
            <w:r w:rsidRPr="00F54B8B">
              <w:rPr>
                <w:rFonts w:asciiTheme="majorHAnsi" w:hAnsiTheme="majorHAnsi" w:cstheme="majorHAnsi"/>
                <w:i/>
                <w:sz w:val="36"/>
                <w:szCs w:val="36"/>
              </w:rPr>
              <w:t xml:space="preserve">aantal briefjes </w:t>
            </w:r>
            <w:r w:rsidR="00F54B8B">
              <w:rPr>
                <w:rFonts w:asciiTheme="majorHAnsi" w:hAnsiTheme="majorHAnsi" w:cstheme="majorHAnsi"/>
                <w:i/>
                <w:sz w:val="36"/>
                <w:szCs w:val="36"/>
              </w:rPr>
              <w:br/>
            </w:r>
            <w:r w:rsidRPr="00F54B8B">
              <w:rPr>
                <w:rFonts w:asciiTheme="majorHAnsi" w:hAnsiTheme="majorHAnsi" w:cstheme="majorHAnsi"/>
                <w:i/>
                <w:sz w:val="36"/>
                <w:szCs w:val="36"/>
              </w:rPr>
              <w:t xml:space="preserve">INSULINE </w:t>
            </w:r>
          </w:p>
        </w:tc>
        <w:tc>
          <w:tcPr>
            <w:tcW w:w="3544" w:type="dxa"/>
          </w:tcPr>
          <w:p w:rsidR="00C52CD1" w:rsidRPr="00F54B8B" w:rsidRDefault="00C52CD1" w:rsidP="0041361D">
            <w:pPr>
              <w:jc w:val="center"/>
              <w:rPr>
                <w:rFonts w:asciiTheme="majorHAnsi" w:hAnsiTheme="majorHAnsi" w:cstheme="majorHAnsi"/>
                <w:i/>
                <w:sz w:val="36"/>
                <w:szCs w:val="36"/>
              </w:rPr>
            </w:pPr>
            <w:r w:rsidRPr="00F54B8B">
              <w:rPr>
                <w:rFonts w:asciiTheme="majorHAnsi" w:hAnsiTheme="majorHAnsi" w:cstheme="majorHAnsi"/>
                <w:i/>
                <w:sz w:val="36"/>
                <w:szCs w:val="36"/>
              </w:rPr>
              <w:t>aantal schepjes suiker AFGEVEN</w:t>
            </w:r>
          </w:p>
        </w:tc>
      </w:tr>
      <w:tr w:rsidR="00C52CD1" w:rsidRPr="00C52CD1" w:rsidTr="00F54B8B">
        <w:tc>
          <w:tcPr>
            <w:tcW w:w="3544" w:type="dxa"/>
          </w:tcPr>
          <w:p w:rsidR="00C52CD1" w:rsidRPr="00F54B8B" w:rsidRDefault="00C52CD1" w:rsidP="0041361D">
            <w:pPr>
              <w:jc w:val="center"/>
              <w:rPr>
                <w:rFonts w:asciiTheme="majorHAnsi" w:hAnsiTheme="majorHAnsi" w:cstheme="majorHAnsi"/>
                <w:sz w:val="36"/>
                <w:szCs w:val="36"/>
              </w:rPr>
            </w:pPr>
            <w:r w:rsidRPr="00F54B8B">
              <w:rPr>
                <w:rFonts w:asciiTheme="majorHAnsi" w:hAnsiTheme="majorHAnsi" w:cstheme="majorHAnsi"/>
                <w:sz w:val="36"/>
                <w:szCs w:val="36"/>
              </w:rPr>
              <w:t>-</w:t>
            </w:r>
          </w:p>
        </w:tc>
        <w:tc>
          <w:tcPr>
            <w:tcW w:w="2693" w:type="dxa"/>
          </w:tcPr>
          <w:p w:rsidR="00C52CD1" w:rsidRPr="00F54B8B" w:rsidRDefault="00C52CD1" w:rsidP="0041361D">
            <w:pPr>
              <w:jc w:val="center"/>
              <w:rPr>
                <w:rFonts w:asciiTheme="majorHAnsi" w:hAnsiTheme="majorHAnsi" w:cstheme="majorHAnsi"/>
                <w:sz w:val="36"/>
                <w:szCs w:val="36"/>
              </w:rPr>
            </w:pPr>
            <w:r w:rsidRPr="00F54B8B">
              <w:rPr>
                <w:rFonts w:asciiTheme="majorHAnsi" w:hAnsiTheme="majorHAnsi" w:cstheme="majorHAnsi"/>
                <w:sz w:val="36"/>
                <w:szCs w:val="36"/>
              </w:rPr>
              <w:t>0</w:t>
            </w:r>
          </w:p>
        </w:tc>
        <w:tc>
          <w:tcPr>
            <w:tcW w:w="3544" w:type="dxa"/>
          </w:tcPr>
          <w:p w:rsidR="00C52CD1" w:rsidRPr="00F54B8B" w:rsidRDefault="00C52CD1" w:rsidP="0041361D">
            <w:pPr>
              <w:jc w:val="center"/>
              <w:rPr>
                <w:rFonts w:asciiTheme="majorHAnsi" w:hAnsiTheme="majorHAnsi" w:cstheme="majorHAnsi"/>
                <w:b/>
                <w:sz w:val="36"/>
                <w:szCs w:val="36"/>
              </w:rPr>
            </w:pPr>
            <w:r w:rsidRPr="00F54B8B">
              <w:rPr>
                <w:rFonts w:asciiTheme="majorHAnsi" w:hAnsiTheme="majorHAnsi" w:cstheme="majorHAnsi"/>
                <w:b/>
                <w:sz w:val="36"/>
                <w:szCs w:val="36"/>
              </w:rPr>
              <w:t>5</w:t>
            </w:r>
          </w:p>
        </w:tc>
      </w:tr>
      <w:tr w:rsidR="00C52CD1" w:rsidRPr="00C52CD1" w:rsidTr="00F54B8B">
        <w:tc>
          <w:tcPr>
            <w:tcW w:w="3544" w:type="dxa"/>
          </w:tcPr>
          <w:p w:rsidR="00C52CD1" w:rsidRPr="00F54B8B" w:rsidRDefault="00C52CD1" w:rsidP="0041361D">
            <w:pPr>
              <w:jc w:val="center"/>
              <w:rPr>
                <w:rFonts w:asciiTheme="majorHAnsi" w:hAnsiTheme="majorHAnsi" w:cstheme="majorHAnsi"/>
                <w:sz w:val="36"/>
                <w:szCs w:val="36"/>
              </w:rPr>
            </w:pPr>
            <w:r w:rsidRPr="00F54B8B">
              <w:rPr>
                <w:rFonts w:asciiTheme="majorHAnsi" w:hAnsiTheme="majorHAnsi" w:cstheme="majorHAnsi"/>
                <w:sz w:val="36"/>
                <w:szCs w:val="36"/>
              </w:rPr>
              <w:t>-</w:t>
            </w:r>
          </w:p>
        </w:tc>
        <w:tc>
          <w:tcPr>
            <w:tcW w:w="2693" w:type="dxa"/>
          </w:tcPr>
          <w:p w:rsidR="00C52CD1" w:rsidRPr="00F54B8B" w:rsidRDefault="00C52CD1" w:rsidP="0041361D">
            <w:pPr>
              <w:jc w:val="center"/>
              <w:rPr>
                <w:rFonts w:asciiTheme="majorHAnsi" w:hAnsiTheme="majorHAnsi" w:cstheme="majorHAnsi"/>
                <w:sz w:val="36"/>
                <w:szCs w:val="36"/>
              </w:rPr>
            </w:pPr>
            <w:r w:rsidRPr="00F54B8B">
              <w:rPr>
                <w:rFonts w:asciiTheme="majorHAnsi" w:hAnsiTheme="majorHAnsi" w:cstheme="majorHAnsi"/>
                <w:sz w:val="36"/>
                <w:szCs w:val="36"/>
              </w:rPr>
              <w:t>1</w:t>
            </w:r>
          </w:p>
        </w:tc>
        <w:tc>
          <w:tcPr>
            <w:tcW w:w="3544" w:type="dxa"/>
          </w:tcPr>
          <w:p w:rsidR="00C52CD1" w:rsidRPr="00F54B8B" w:rsidRDefault="00C52CD1" w:rsidP="0041361D">
            <w:pPr>
              <w:jc w:val="center"/>
              <w:rPr>
                <w:rFonts w:asciiTheme="majorHAnsi" w:hAnsiTheme="majorHAnsi" w:cstheme="majorHAnsi"/>
                <w:b/>
                <w:sz w:val="36"/>
                <w:szCs w:val="36"/>
              </w:rPr>
            </w:pPr>
            <w:r w:rsidRPr="00F54B8B">
              <w:rPr>
                <w:rFonts w:asciiTheme="majorHAnsi" w:hAnsiTheme="majorHAnsi" w:cstheme="majorHAnsi"/>
                <w:b/>
                <w:sz w:val="36"/>
                <w:szCs w:val="36"/>
              </w:rPr>
              <w:t>4</w:t>
            </w:r>
          </w:p>
        </w:tc>
      </w:tr>
      <w:tr w:rsidR="00C52CD1" w:rsidRPr="00C52CD1" w:rsidTr="00F54B8B">
        <w:tc>
          <w:tcPr>
            <w:tcW w:w="3544" w:type="dxa"/>
          </w:tcPr>
          <w:p w:rsidR="00C52CD1" w:rsidRPr="00F54B8B" w:rsidRDefault="00C52CD1" w:rsidP="0041361D">
            <w:pPr>
              <w:jc w:val="center"/>
              <w:rPr>
                <w:rFonts w:asciiTheme="majorHAnsi" w:hAnsiTheme="majorHAnsi" w:cstheme="majorHAnsi"/>
                <w:sz w:val="36"/>
                <w:szCs w:val="36"/>
              </w:rPr>
            </w:pPr>
            <w:r w:rsidRPr="00F54B8B">
              <w:rPr>
                <w:rFonts w:asciiTheme="majorHAnsi" w:hAnsiTheme="majorHAnsi" w:cstheme="majorHAnsi"/>
                <w:sz w:val="36"/>
                <w:szCs w:val="36"/>
              </w:rPr>
              <w:t>-</w:t>
            </w:r>
          </w:p>
        </w:tc>
        <w:tc>
          <w:tcPr>
            <w:tcW w:w="2693" w:type="dxa"/>
          </w:tcPr>
          <w:p w:rsidR="00C52CD1" w:rsidRPr="00F54B8B" w:rsidRDefault="00C52CD1" w:rsidP="0041361D">
            <w:pPr>
              <w:jc w:val="center"/>
              <w:rPr>
                <w:rFonts w:asciiTheme="majorHAnsi" w:hAnsiTheme="majorHAnsi" w:cstheme="majorHAnsi"/>
                <w:sz w:val="36"/>
                <w:szCs w:val="36"/>
              </w:rPr>
            </w:pPr>
            <w:r w:rsidRPr="00F54B8B">
              <w:rPr>
                <w:rFonts w:asciiTheme="majorHAnsi" w:hAnsiTheme="majorHAnsi" w:cstheme="majorHAnsi"/>
                <w:sz w:val="36"/>
                <w:szCs w:val="36"/>
              </w:rPr>
              <w:t>2</w:t>
            </w:r>
          </w:p>
        </w:tc>
        <w:tc>
          <w:tcPr>
            <w:tcW w:w="3544" w:type="dxa"/>
          </w:tcPr>
          <w:p w:rsidR="00C52CD1" w:rsidRPr="00F54B8B" w:rsidRDefault="00C52CD1" w:rsidP="0041361D">
            <w:pPr>
              <w:jc w:val="center"/>
              <w:rPr>
                <w:rFonts w:asciiTheme="majorHAnsi" w:hAnsiTheme="majorHAnsi" w:cstheme="majorHAnsi"/>
                <w:b/>
                <w:sz w:val="36"/>
                <w:szCs w:val="36"/>
              </w:rPr>
            </w:pPr>
            <w:r w:rsidRPr="00F54B8B">
              <w:rPr>
                <w:rFonts w:asciiTheme="majorHAnsi" w:hAnsiTheme="majorHAnsi" w:cstheme="majorHAnsi"/>
                <w:b/>
                <w:sz w:val="36"/>
                <w:szCs w:val="36"/>
              </w:rPr>
              <w:t>2</w:t>
            </w:r>
          </w:p>
        </w:tc>
      </w:tr>
      <w:tr w:rsidR="00C52CD1" w:rsidRPr="00C52CD1" w:rsidTr="00F54B8B">
        <w:tc>
          <w:tcPr>
            <w:tcW w:w="3544" w:type="dxa"/>
          </w:tcPr>
          <w:p w:rsidR="00C52CD1" w:rsidRPr="00F54B8B" w:rsidRDefault="00C52CD1" w:rsidP="0041361D">
            <w:pPr>
              <w:jc w:val="center"/>
              <w:rPr>
                <w:rFonts w:asciiTheme="majorHAnsi" w:hAnsiTheme="majorHAnsi" w:cstheme="majorHAnsi"/>
                <w:sz w:val="36"/>
                <w:szCs w:val="36"/>
              </w:rPr>
            </w:pPr>
            <w:r w:rsidRPr="00F54B8B">
              <w:rPr>
                <w:rFonts w:asciiTheme="majorHAnsi" w:hAnsiTheme="majorHAnsi" w:cstheme="majorHAnsi"/>
                <w:sz w:val="36"/>
                <w:szCs w:val="36"/>
              </w:rPr>
              <w:t>-</w:t>
            </w:r>
          </w:p>
        </w:tc>
        <w:tc>
          <w:tcPr>
            <w:tcW w:w="2693" w:type="dxa"/>
          </w:tcPr>
          <w:p w:rsidR="00C52CD1" w:rsidRPr="00F54B8B" w:rsidRDefault="00C52CD1" w:rsidP="0041361D">
            <w:pPr>
              <w:jc w:val="center"/>
              <w:rPr>
                <w:rFonts w:asciiTheme="majorHAnsi" w:hAnsiTheme="majorHAnsi" w:cstheme="majorHAnsi"/>
                <w:sz w:val="36"/>
                <w:szCs w:val="36"/>
              </w:rPr>
            </w:pPr>
            <w:r w:rsidRPr="00F54B8B">
              <w:rPr>
                <w:rFonts w:asciiTheme="majorHAnsi" w:hAnsiTheme="majorHAnsi" w:cstheme="majorHAnsi"/>
                <w:sz w:val="36"/>
                <w:szCs w:val="36"/>
              </w:rPr>
              <w:t>3</w:t>
            </w:r>
          </w:p>
        </w:tc>
        <w:tc>
          <w:tcPr>
            <w:tcW w:w="3544" w:type="dxa"/>
          </w:tcPr>
          <w:p w:rsidR="00C52CD1" w:rsidRPr="00F54B8B" w:rsidRDefault="00C52CD1" w:rsidP="0041361D">
            <w:pPr>
              <w:jc w:val="center"/>
              <w:rPr>
                <w:rFonts w:asciiTheme="majorHAnsi" w:hAnsiTheme="majorHAnsi" w:cstheme="majorHAnsi"/>
                <w:b/>
                <w:sz w:val="36"/>
                <w:szCs w:val="36"/>
              </w:rPr>
            </w:pPr>
            <w:r w:rsidRPr="00F54B8B">
              <w:rPr>
                <w:rFonts w:asciiTheme="majorHAnsi" w:hAnsiTheme="majorHAnsi" w:cstheme="majorHAnsi"/>
                <w:b/>
                <w:sz w:val="36"/>
                <w:szCs w:val="36"/>
              </w:rPr>
              <w:t>1</w:t>
            </w:r>
          </w:p>
        </w:tc>
      </w:tr>
      <w:tr w:rsidR="00C52CD1" w:rsidRPr="00C52CD1" w:rsidTr="00F54B8B">
        <w:tc>
          <w:tcPr>
            <w:tcW w:w="3544" w:type="dxa"/>
          </w:tcPr>
          <w:p w:rsidR="00C52CD1" w:rsidRPr="00F54B8B" w:rsidRDefault="00C52CD1" w:rsidP="0041361D">
            <w:pPr>
              <w:jc w:val="center"/>
              <w:rPr>
                <w:rFonts w:asciiTheme="majorHAnsi" w:hAnsiTheme="majorHAnsi" w:cstheme="majorHAnsi"/>
                <w:sz w:val="36"/>
                <w:szCs w:val="36"/>
              </w:rPr>
            </w:pPr>
            <w:r w:rsidRPr="00F54B8B">
              <w:rPr>
                <w:rFonts w:asciiTheme="majorHAnsi" w:hAnsiTheme="majorHAnsi" w:cstheme="majorHAnsi"/>
                <w:sz w:val="36"/>
                <w:szCs w:val="36"/>
              </w:rPr>
              <w:t>-</w:t>
            </w:r>
          </w:p>
        </w:tc>
        <w:tc>
          <w:tcPr>
            <w:tcW w:w="2693" w:type="dxa"/>
          </w:tcPr>
          <w:p w:rsidR="00C52CD1" w:rsidRPr="00F54B8B" w:rsidRDefault="00C52CD1" w:rsidP="0041361D">
            <w:pPr>
              <w:jc w:val="center"/>
              <w:rPr>
                <w:rFonts w:asciiTheme="majorHAnsi" w:hAnsiTheme="majorHAnsi" w:cstheme="majorHAnsi"/>
                <w:sz w:val="36"/>
                <w:szCs w:val="36"/>
              </w:rPr>
            </w:pPr>
            <w:r w:rsidRPr="00F54B8B">
              <w:rPr>
                <w:rFonts w:asciiTheme="majorHAnsi" w:hAnsiTheme="majorHAnsi" w:cstheme="majorHAnsi"/>
                <w:sz w:val="36"/>
                <w:szCs w:val="36"/>
              </w:rPr>
              <w:t>4</w:t>
            </w:r>
          </w:p>
        </w:tc>
        <w:tc>
          <w:tcPr>
            <w:tcW w:w="3544" w:type="dxa"/>
          </w:tcPr>
          <w:p w:rsidR="00C52CD1" w:rsidRPr="00F54B8B" w:rsidRDefault="00C52CD1" w:rsidP="0041361D">
            <w:pPr>
              <w:jc w:val="center"/>
              <w:rPr>
                <w:rFonts w:asciiTheme="majorHAnsi" w:hAnsiTheme="majorHAnsi" w:cstheme="majorHAnsi"/>
                <w:sz w:val="36"/>
                <w:szCs w:val="36"/>
              </w:rPr>
            </w:pPr>
            <w:r w:rsidRPr="00F54B8B">
              <w:rPr>
                <w:rFonts w:asciiTheme="majorHAnsi" w:hAnsiTheme="majorHAnsi" w:cstheme="majorHAnsi"/>
                <w:sz w:val="36"/>
                <w:szCs w:val="36"/>
              </w:rPr>
              <w:t>-</w:t>
            </w:r>
          </w:p>
        </w:tc>
      </w:tr>
      <w:tr w:rsidR="00C52CD1" w:rsidRPr="00C52CD1" w:rsidTr="00F54B8B">
        <w:tc>
          <w:tcPr>
            <w:tcW w:w="3544" w:type="dxa"/>
          </w:tcPr>
          <w:p w:rsidR="00C52CD1" w:rsidRPr="00F54B8B" w:rsidRDefault="00C52CD1" w:rsidP="0041361D">
            <w:pPr>
              <w:jc w:val="center"/>
              <w:rPr>
                <w:rFonts w:asciiTheme="majorHAnsi" w:hAnsiTheme="majorHAnsi" w:cstheme="majorHAnsi"/>
                <w:b/>
                <w:sz w:val="36"/>
                <w:szCs w:val="36"/>
              </w:rPr>
            </w:pPr>
            <w:r w:rsidRPr="00F54B8B">
              <w:rPr>
                <w:rFonts w:asciiTheme="majorHAnsi" w:hAnsiTheme="majorHAnsi" w:cstheme="majorHAnsi"/>
                <w:b/>
                <w:sz w:val="36"/>
                <w:szCs w:val="36"/>
              </w:rPr>
              <w:t>1</w:t>
            </w:r>
          </w:p>
        </w:tc>
        <w:tc>
          <w:tcPr>
            <w:tcW w:w="2693" w:type="dxa"/>
          </w:tcPr>
          <w:p w:rsidR="00C52CD1" w:rsidRPr="00F54B8B" w:rsidRDefault="00C52CD1" w:rsidP="0041361D">
            <w:pPr>
              <w:jc w:val="center"/>
              <w:rPr>
                <w:rFonts w:asciiTheme="majorHAnsi" w:hAnsiTheme="majorHAnsi" w:cstheme="majorHAnsi"/>
                <w:sz w:val="36"/>
                <w:szCs w:val="36"/>
              </w:rPr>
            </w:pPr>
            <w:r w:rsidRPr="00F54B8B">
              <w:rPr>
                <w:rFonts w:asciiTheme="majorHAnsi" w:hAnsiTheme="majorHAnsi" w:cstheme="majorHAnsi"/>
                <w:sz w:val="36"/>
                <w:szCs w:val="36"/>
              </w:rPr>
              <w:t>5</w:t>
            </w:r>
          </w:p>
        </w:tc>
        <w:tc>
          <w:tcPr>
            <w:tcW w:w="3544" w:type="dxa"/>
          </w:tcPr>
          <w:p w:rsidR="00C52CD1" w:rsidRPr="00F54B8B" w:rsidRDefault="00C52CD1" w:rsidP="0041361D">
            <w:pPr>
              <w:jc w:val="center"/>
              <w:rPr>
                <w:rFonts w:asciiTheme="majorHAnsi" w:hAnsiTheme="majorHAnsi" w:cstheme="majorHAnsi"/>
                <w:sz w:val="36"/>
                <w:szCs w:val="36"/>
              </w:rPr>
            </w:pPr>
            <w:r w:rsidRPr="00F54B8B">
              <w:rPr>
                <w:rFonts w:asciiTheme="majorHAnsi" w:hAnsiTheme="majorHAnsi" w:cstheme="majorHAnsi"/>
                <w:sz w:val="36"/>
                <w:szCs w:val="36"/>
              </w:rPr>
              <w:t>-</w:t>
            </w:r>
          </w:p>
        </w:tc>
      </w:tr>
      <w:tr w:rsidR="00C52CD1" w:rsidRPr="00C52CD1" w:rsidTr="00F54B8B">
        <w:tc>
          <w:tcPr>
            <w:tcW w:w="3544" w:type="dxa"/>
          </w:tcPr>
          <w:p w:rsidR="00C52CD1" w:rsidRPr="00F54B8B" w:rsidRDefault="00C52CD1" w:rsidP="0041361D">
            <w:pPr>
              <w:jc w:val="center"/>
              <w:rPr>
                <w:rFonts w:asciiTheme="majorHAnsi" w:hAnsiTheme="majorHAnsi" w:cstheme="majorHAnsi"/>
                <w:b/>
                <w:sz w:val="36"/>
                <w:szCs w:val="36"/>
              </w:rPr>
            </w:pPr>
            <w:r w:rsidRPr="00F54B8B">
              <w:rPr>
                <w:rFonts w:asciiTheme="majorHAnsi" w:hAnsiTheme="majorHAnsi" w:cstheme="majorHAnsi"/>
                <w:b/>
                <w:sz w:val="36"/>
                <w:szCs w:val="36"/>
              </w:rPr>
              <w:t>2</w:t>
            </w:r>
          </w:p>
        </w:tc>
        <w:tc>
          <w:tcPr>
            <w:tcW w:w="2693" w:type="dxa"/>
          </w:tcPr>
          <w:p w:rsidR="00C52CD1" w:rsidRPr="00F54B8B" w:rsidRDefault="00C52CD1" w:rsidP="0041361D">
            <w:pPr>
              <w:jc w:val="center"/>
              <w:rPr>
                <w:rFonts w:asciiTheme="majorHAnsi" w:hAnsiTheme="majorHAnsi" w:cstheme="majorHAnsi"/>
                <w:sz w:val="36"/>
                <w:szCs w:val="36"/>
              </w:rPr>
            </w:pPr>
            <w:r w:rsidRPr="00F54B8B">
              <w:rPr>
                <w:rFonts w:asciiTheme="majorHAnsi" w:hAnsiTheme="majorHAnsi" w:cstheme="majorHAnsi"/>
                <w:sz w:val="36"/>
                <w:szCs w:val="36"/>
              </w:rPr>
              <w:t>6</w:t>
            </w:r>
          </w:p>
        </w:tc>
        <w:tc>
          <w:tcPr>
            <w:tcW w:w="3544" w:type="dxa"/>
          </w:tcPr>
          <w:p w:rsidR="00C52CD1" w:rsidRPr="00F54B8B" w:rsidRDefault="00C52CD1" w:rsidP="0041361D">
            <w:pPr>
              <w:jc w:val="center"/>
              <w:rPr>
                <w:rFonts w:asciiTheme="majorHAnsi" w:hAnsiTheme="majorHAnsi" w:cstheme="majorHAnsi"/>
                <w:sz w:val="36"/>
                <w:szCs w:val="36"/>
              </w:rPr>
            </w:pPr>
            <w:r w:rsidRPr="00F54B8B">
              <w:rPr>
                <w:rFonts w:asciiTheme="majorHAnsi" w:hAnsiTheme="majorHAnsi" w:cstheme="majorHAnsi"/>
                <w:sz w:val="36"/>
                <w:szCs w:val="36"/>
              </w:rPr>
              <w:t>-</w:t>
            </w:r>
          </w:p>
        </w:tc>
      </w:tr>
      <w:tr w:rsidR="00C52CD1" w:rsidRPr="00C52CD1" w:rsidTr="00F54B8B">
        <w:tc>
          <w:tcPr>
            <w:tcW w:w="3544" w:type="dxa"/>
          </w:tcPr>
          <w:p w:rsidR="00C52CD1" w:rsidRPr="00F54B8B" w:rsidRDefault="00C52CD1" w:rsidP="0041361D">
            <w:pPr>
              <w:jc w:val="center"/>
              <w:rPr>
                <w:rFonts w:asciiTheme="majorHAnsi" w:hAnsiTheme="majorHAnsi" w:cstheme="majorHAnsi"/>
                <w:b/>
                <w:sz w:val="36"/>
                <w:szCs w:val="36"/>
              </w:rPr>
            </w:pPr>
            <w:r w:rsidRPr="00F54B8B">
              <w:rPr>
                <w:rFonts w:asciiTheme="majorHAnsi" w:hAnsiTheme="majorHAnsi" w:cstheme="majorHAnsi"/>
                <w:b/>
                <w:sz w:val="36"/>
                <w:szCs w:val="36"/>
              </w:rPr>
              <w:t>4</w:t>
            </w:r>
          </w:p>
        </w:tc>
        <w:tc>
          <w:tcPr>
            <w:tcW w:w="2693" w:type="dxa"/>
          </w:tcPr>
          <w:p w:rsidR="00C52CD1" w:rsidRPr="00F54B8B" w:rsidRDefault="00C52CD1" w:rsidP="0041361D">
            <w:pPr>
              <w:jc w:val="center"/>
              <w:rPr>
                <w:rFonts w:asciiTheme="majorHAnsi" w:hAnsiTheme="majorHAnsi" w:cstheme="majorHAnsi"/>
                <w:sz w:val="36"/>
                <w:szCs w:val="36"/>
              </w:rPr>
            </w:pPr>
            <w:r w:rsidRPr="00F54B8B">
              <w:rPr>
                <w:rFonts w:asciiTheme="majorHAnsi" w:hAnsiTheme="majorHAnsi" w:cstheme="majorHAnsi"/>
                <w:sz w:val="36"/>
                <w:szCs w:val="36"/>
              </w:rPr>
              <w:t>7</w:t>
            </w:r>
          </w:p>
        </w:tc>
        <w:tc>
          <w:tcPr>
            <w:tcW w:w="3544" w:type="dxa"/>
          </w:tcPr>
          <w:p w:rsidR="00C52CD1" w:rsidRPr="00F54B8B" w:rsidRDefault="00C52CD1" w:rsidP="0041361D">
            <w:pPr>
              <w:jc w:val="center"/>
              <w:rPr>
                <w:rFonts w:asciiTheme="majorHAnsi" w:hAnsiTheme="majorHAnsi" w:cstheme="majorHAnsi"/>
                <w:sz w:val="36"/>
                <w:szCs w:val="36"/>
              </w:rPr>
            </w:pPr>
            <w:r w:rsidRPr="00F54B8B">
              <w:rPr>
                <w:rFonts w:asciiTheme="majorHAnsi" w:hAnsiTheme="majorHAnsi" w:cstheme="majorHAnsi"/>
                <w:sz w:val="36"/>
                <w:szCs w:val="36"/>
              </w:rPr>
              <w:t>-</w:t>
            </w:r>
          </w:p>
        </w:tc>
      </w:tr>
      <w:tr w:rsidR="00C52CD1" w:rsidRPr="00C52CD1" w:rsidTr="00F54B8B">
        <w:tc>
          <w:tcPr>
            <w:tcW w:w="3544" w:type="dxa"/>
          </w:tcPr>
          <w:p w:rsidR="00C52CD1" w:rsidRPr="00F54B8B" w:rsidRDefault="00C52CD1" w:rsidP="0041361D">
            <w:pPr>
              <w:jc w:val="center"/>
              <w:rPr>
                <w:rFonts w:asciiTheme="majorHAnsi" w:hAnsiTheme="majorHAnsi" w:cstheme="majorHAnsi"/>
                <w:b/>
                <w:sz w:val="36"/>
                <w:szCs w:val="36"/>
              </w:rPr>
            </w:pPr>
            <w:r w:rsidRPr="00F54B8B">
              <w:rPr>
                <w:rFonts w:asciiTheme="majorHAnsi" w:hAnsiTheme="majorHAnsi" w:cstheme="majorHAnsi"/>
                <w:b/>
                <w:sz w:val="36"/>
                <w:szCs w:val="36"/>
              </w:rPr>
              <w:t>5</w:t>
            </w:r>
          </w:p>
        </w:tc>
        <w:tc>
          <w:tcPr>
            <w:tcW w:w="2693" w:type="dxa"/>
          </w:tcPr>
          <w:p w:rsidR="00C52CD1" w:rsidRPr="00F54B8B" w:rsidRDefault="00C52CD1" w:rsidP="0041361D">
            <w:pPr>
              <w:jc w:val="center"/>
              <w:rPr>
                <w:rFonts w:asciiTheme="majorHAnsi" w:hAnsiTheme="majorHAnsi" w:cstheme="majorHAnsi"/>
                <w:sz w:val="36"/>
                <w:szCs w:val="36"/>
              </w:rPr>
            </w:pPr>
            <w:r w:rsidRPr="00F54B8B">
              <w:rPr>
                <w:rFonts w:asciiTheme="majorHAnsi" w:hAnsiTheme="majorHAnsi" w:cstheme="majorHAnsi"/>
                <w:sz w:val="36"/>
                <w:szCs w:val="36"/>
              </w:rPr>
              <w:t>8</w:t>
            </w:r>
          </w:p>
        </w:tc>
        <w:tc>
          <w:tcPr>
            <w:tcW w:w="3544" w:type="dxa"/>
          </w:tcPr>
          <w:p w:rsidR="00C52CD1" w:rsidRPr="00F54B8B" w:rsidRDefault="00C52CD1" w:rsidP="0041361D">
            <w:pPr>
              <w:jc w:val="center"/>
              <w:rPr>
                <w:rFonts w:asciiTheme="majorHAnsi" w:hAnsiTheme="majorHAnsi" w:cstheme="majorHAnsi"/>
                <w:sz w:val="36"/>
                <w:szCs w:val="36"/>
              </w:rPr>
            </w:pPr>
            <w:r w:rsidRPr="00F54B8B">
              <w:rPr>
                <w:rFonts w:asciiTheme="majorHAnsi" w:hAnsiTheme="majorHAnsi" w:cstheme="majorHAnsi"/>
                <w:sz w:val="36"/>
                <w:szCs w:val="36"/>
              </w:rPr>
              <w:t>-</w:t>
            </w:r>
          </w:p>
        </w:tc>
      </w:tr>
    </w:tbl>
    <w:p w:rsidR="00C52CD1" w:rsidRPr="00C52CD1" w:rsidRDefault="00C52CD1" w:rsidP="00C52CD1">
      <w:pPr>
        <w:rPr>
          <w:rFonts w:asciiTheme="majorHAnsi" w:hAnsiTheme="majorHAnsi" w:cstheme="majorHAnsi"/>
          <w:sz w:val="24"/>
          <w:szCs w:val="24"/>
        </w:rPr>
      </w:pPr>
    </w:p>
    <w:p w:rsidR="00C52CD1" w:rsidRPr="00C52CD1" w:rsidRDefault="00C52CD1" w:rsidP="00C52CD1">
      <w:pPr>
        <w:spacing w:after="0"/>
        <w:rPr>
          <w:rFonts w:asciiTheme="majorHAnsi" w:hAnsiTheme="majorHAnsi" w:cstheme="majorHAnsi"/>
          <w:b/>
          <w:color w:val="70AD47" w:themeColor="accent6"/>
          <w:spacing w:val="40"/>
          <w:sz w:val="40"/>
        </w:rPr>
      </w:pPr>
      <w:r w:rsidRPr="00C52CD1">
        <w:rPr>
          <w:rFonts w:asciiTheme="majorHAnsi" w:hAnsiTheme="majorHAnsi" w:cstheme="majorHAnsi"/>
          <w:b/>
          <w:color w:val="70AD47" w:themeColor="accent6"/>
          <w:spacing w:val="40"/>
          <w:sz w:val="40"/>
        </w:rPr>
        <w:t>4. HORMOONAFBRAAK</w:t>
      </w:r>
    </w:p>
    <w:p w:rsidR="003308EF" w:rsidRDefault="003308EF" w:rsidP="00C52CD1">
      <w:pPr>
        <w:spacing w:after="0"/>
        <w:rPr>
          <w:rFonts w:asciiTheme="majorHAnsi" w:hAnsiTheme="majorHAnsi" w:cstheme="majorHAnsi"/>
          <w:sz w:val="24"/>
          <w:szCs w:val="24"/>
        </w:rPr>
      </w:pPr>
      <w:r>
        <w:rPr>
          <w:rFonts w:asciiTheme="majorHAnsi" w:hAnsiTheme="majorHAnsi" w:cstheme="majorHAnsi"/>
          <w:sz w:val="24"/>
          <w:szCs w:val="24"/>
        </w:rPr>
        <w:t>Breek</w:t>
      </w:r>
      <w:bookmarkStart w:id="0" w:name="_GoBack"/>
      <w:bookmarkEnd w:id="0"/>
      <w:r w:rsidR="00C52CD1" w:rsidRPr="00C52CD1">
        <w:rPr>
          <w:rFonts w:asciiTheme="majorHAnsi" w:hAnsiTheme="majorHAnsi" w:cstheme="majorHAnsi"/>
          <w:sz w:val="24"/>
          <w:szCs w:val="24"/>
        </w:rPr>
        <w:t xml:space="preserve"> vervolgens alle hormonen af: </w:t>
      </w:r>
      <w:r w:rsidR="00027FA8">
        <w:rPr>
          <w:rFonts w:asciiTheme="majorHAnsi" w:hAnsiTheme="majorHAnsi" w:cstheme="majorHAnsi"/>
          <w:sz w:val="24"/>
          <w:szCs w:val="24"/>
        </w:rPr>
        <w:t xml:space="preserve">alle </w:t>
      </w:r>
      <w:r w:rsidR="00C52CD1" w:rsidRPr="00C52CD1">
        <w:rPr>
          <w:rFonts w:asciiTheme="majorHAnsi" w:hAnsiTheme="majorHAnsi" w:cstheme="majorHAnsi"/>
          <w:sz w:val="24"/>
          <w:szCs w:val="24"/>
        </w:rPr>
        <w:t xml:space="preserve">hormoonbriefjes die voorbijkomen worden opgenomen en verfrommeld. </w:t>
      </w:r>
      <w:r w:rsidR="005A2731">
        <w:rPr>
          <w:rFonts w:asciiTheme="majorHAnsi" w:hAnsiTheme="majorHAnsi" w:cstheme="majorHAnsi"/>
          <w:sz w:val="24"/>
          <w:szCs w:val="24"/>
        </w:rPr>
        <w:br/>
      </w:r>
      <w:r w:rsidRPr="0054570D">
        <w:rPr>
          <w:rFonts w:asciiTheme="majorHAnsi" w:hAnsiTheme="majorHAnsi" w:cstheme="majorHAnsi"/>
          <w:sz w:val="24"/>
        </w:rPr>
        <w:t xml:space="preserve">Deze taak kan uitgevoerd worden door </w:t>
      </w:r>
      <w:r>
        <w:rPr>
          <w:rFonts w:asciiTheme="majorHAnsi" w:hAnsiTheme="majorHAnsi" w:cstheme="majorHAnsi"/>
          <w:sz w:val="24"/>
        </w:rPr>
        <w:t>leerling</w:t>
      </w:r>
      <w:r w:rsidRPr="0054570D">
        <w:rPr>
          <w:rFonts w:asciiTheme="majorHAnsi" w:hAnsiTheme="majorHAnsi" w:cstheme="majorHAnsi"/>
          <w:sz w:val="24"/>
        </w:rPr>
        <w:t xml:space="preserve"> 4 (als die er is), of gewoon door één van de andere leerlingen.</w:t>
      </w:r>
    </w:p>
    <w:p w:rsidR="00C52CD1" w:rsidRPr="00C52CD1" w:rsidRDefault="00C52CD1" w:rsidP="00C52CD1">
      <w:pPr>
        <w:spacing w:after="0"/>
        <w:rPr>
          <w:rFonts w:asciiTheme="majorHAnsi" w:hAnsiTheme="majorHAnsi" w:cstheme="majorHAnsi"/>
          <w:sz w:val="24"/>
          <w:szCs w:val="24"/>
        </w:rPr>
      </w:pPr>
      <w:r w:rsidRPr="00C52CD1">
        <w:rPr>
          <w:rFonts w:asciiTheme="majorHAnsi" w:hAnsiTheme="majorHAnsi" w:cstheme="majorHAnsi"/>
          <w:sz w:val="24"/>
          <w:szCs w:val="24"/>
        </w:rPr>
        <w:t>Let op: dit gebeurt bij het bloed uit de leverslagader én bij het bloed dat uit de poortader komt (van de darm).</w:t>
      </w:r>
    </w:p>
    <w:p w:rsidR="00C52CD1" w:rsidRPr="00C52CD1" w:rsidRDefault="00C52CD1" w:rsidP="00C52CD1">
      <w:pPr>
        <w:spacing w:after="0"/>
        <w:rPr>
          <w:rFonts w:asciiTheme="majorHAnsi" w:hAnsiTheme="majorHAnsi" w:cstheme="majorHAnsi"/>
          <w:sz w:val="24"/>
          <w:szCs w:val="24"/>
        </w:rPr>
      </w:pPr>
    </w:p>
    <w:p w:rsidR="00C52CD1" w:rsidRPr="00C52CD1" w:rsidRDefault="00C52CD1" w:rsidP="00C52CD1">
      <w:pPr>
        <w:spacing w:after="0"/>
        <w:rPr>
          <w:rFonts w:asciiTheme="majorHAnsi" w:hAnsiTheme="majorHAnsi" w:cstheme="majorHAnsi"/>
          <w:sz w:val="24"/>
          <w:szCs w:val="24"/>
        </w:rPr>
      </w:pPr>
    </w:p>
    <w:p w:rsidR="004D2BEF" w:rsidRPr="00C52CD1" w:rsidRDefault="004D2BEF" w:rsidP="00C52CD1">
      <w:pPr>
        <w:spacing w:after="0"/>
        <w:rPr>
          <w:rFonts w:asciiTheme="majorHAnsi" w:hAnsiTheme="majorHAnsi" w:cstheme="majorHAnsi"/>
          <w:sz w:val="24"/>
          <w:szCs w:val="24"/>
        </w:rPr>
      </w:pPr>
    </w:p>
    <w:sectPr w:rsidR="004D2BEF" w:rsidRPr="00C52CD1" w:rsidSect="00CA2EDA">
      <w:pgSz w:w="16838" w:h="23811" w:code="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1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241"/>
    <w:rsid w:val="00027FA8"/>
    <w:rsid w:val="0008773F"/>
    <w:rsid w:val="000D652E"/>
    <w:rsid w:val="00175F98"/>
    <w:rsid w:val="002E5AB9"/>
    <w:rsid w:val="00302241"/>
    <w:rsid w:val="00327001"/>
    <w:rsid w:val="003308EF"/>
    <w:rsid w:val="004441BF"/>
    <w:rsid w:val="00464923"/>
    <w:rsid w:val="004D2BEF"/>
    <w:rsid w:val="005071BE"/>
    <w:rsid w:val="005713E9"/>
    <w:rsid w:val="0058109B"/>
    <w:rsid w:val="005A2731"/>
    <w:rsid w:val="006E2ECC"/>
    <w:rsid w:val="007959F2"/>
    <w:rsid w:val="007D4183"/>
    <w:rsid w:val="00844149"/>
    <w:rsid w:val="008D0470"/>
    <w:rsid w:val="0092645C"/>
    <w:rsid w:val="00A734A8"/>
    <w:rsid w:val="00B45CBF"/>
    <w:rsid w:val="00C14640"/>
    <w:rsid w:val="00C408DB"/>
    <w:rsid w:val="00C52CD1"/>
    <w:rsid w:val="00C91A00"/>
    <w:rsid w:val="00CA2EDA"/>
    <w:rsid w:val="00D9042F"/>
    <w:rsid w:val="00F361EE"/>
    <w:rsid w:val="00F503B1"/>
    <w:rsid w:val="00F54B8B"/>
    <w:rsid w:val="00FE2B6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1EDB6"/>
  <w15:chartTrackingRefBased/>
  <w15:docId w15:val="{CCF055C5-79CB-4FC2-8607-0908DA13C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503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s://www.google.nl/url?sa=i&amp;rct=j&amp;q=&amp;esrc=s&amp;source=images&amp;cd=&amp;cad=rja&amp;uact=8&amp;ved=2ahUKEwjkyOOnhv7mAhWSbFAKHeMUDz4QjRx6BAgBEAQ&amp;url=https%3A%2F%2Fwww.cleanpng.com%2Fpng-liver-failure-liver-function-tests-computer-icons-1474276%2Fpreview.html&amp;psig=AOvVaw0PEBe-ZKEcTEZ5SIWFoTWB&amp;ust=157891781295468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Pages>
  <Words>372</Words>
  <Characters>2046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Vrije Universiteit Amsterdam</Company>
  <LinksUpToDate>false</LinksUpToDate>
  <CharactersWithSpaces>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Geraedts, C.L.</dc:creator>
  <cp:keywords/>
  <dc:description/>
  <cp:lastModifiedBy>Geraedts, C.L.</cp:lastModifiedBy>
  <cp:revision>7</cp:revision>
  <dcterms:created xsi:type="dcterms:W3CDTF">2020-01-12T11:03:00Z</dcterms:created>
  <dcterms:modified xsi:type="dcterms:W3CDTF">2020-01-12T14:17:00Z</dcterms:modified>
</cp:coreProperties>
</file>