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38E7" w14:textId="6600A390" w:rsidR="006F7A60" w:rsidRPr="006F7A60" w:rsidRDefault="006F7A60" w:rsidP="006F7A60">
      <w:pPr>
        <w:ind w:left="1080"/>
        <w:rPr>
          <w:b/>
          <w:sz w:val="32"/>
          <w:szCs w:val="32"/>
        </w:rPr>
      </w:pPr>
      <w:r w:rsidRPr="006F7A60">
        <w:rPr>
          <w:b/>
          <w:sz w:val="32"/>
          <w:szCs w:val="32"/>
        </w:rPr>
        <w:t>Veldwerk in de stad</w:t>
      </w:r>
      <w:r w:rsidR="002E34E7">
        <w:rPr>
          <w:b/>
          <w:sz w:val="32"/>
          <w:szCs w:val="32"/>
        </w:rPr>
        <w:t xml:space="preserve">: workshop </w:t>
      </w:r>
      <w:proofErr w:type="gramStart"/>
      <w:r w:rsidR="002E34E7">
        <w:rPr>
          <w:b/>
          <w:sz w:val="32"/>
          <w:szCs w:val="32"/>
        </w:rPr>
        <w:t>NIBI mei</w:t>
      </w:r>
      <w:proofErr w:type="gramEnd"/>
      <w:r w:rsidR="002E34E7">
        <w:rPr>
          <w:b/>
          <w:sz w:val="32"/>
          <w:szCs w:val="32"/>
        </w:rPr>
        <w:t xml:space="preserve"> 2022</w:t>
      </w:r>
    </w:p>
    <w:p w14:paraId="740BD5DB" w14:textId="0518371C" w:rsidR="006F7A60" w:rsidRDefault="006F7A60" w:rsidP="006F7A60">
      <w:pPr>
        <w:rPr>
          <w:b/>
          <w:sz w:val="28"/>
          <w:szCs w:val="28"/>
        </w:rPr>
      </w:pPr>
    </w:p>
    <w:p w14:paraId="0D06ED17" w14:textId="58293CA3" w:rsidR="006F7A60" w:rsidRDefault="006F7A60" w:rsidP="006F7A60">
      <w:pPr>
        <w:rPr>
          <w:b/>
        </w:rPr>
      </w:pPr>
      <w:r w:rsidRPr="006F7A60">
        <w:rPr>
          <w:b/>
        </w:rPr>
        <w:t>Feedback en suggesties</w:t>
      </w:r>
    </w:p>
    <w:p w14:paraId="410822F0" w14:textId="70313657" w:rsidR="006F7A60" w:rsidRDefault="006F7A60" w:rsidP="006F7A60">
      <w:pPr>
        <w:rPr>
          <w:b/>
        </w:rPr>
      </w:pPr>
    </w:p>
    <w:p w14:paraId="2AFE89B0" w14:textId="20ABC7A3" w:rsidR="006F7A60" w:rsidRDefault="006F7A60" w:rsidP="006F7A60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Herbariumbingo</w:t>
      </w:r>
    </w:p>
    <w:p w14:paraId="79167368" w14:textId="32FEA875" w:rsidR="006F7A60" w:rsidRDefault="006F7A60" w:rsidP="006F7A60">
      <w:pPr>
        <w:pStyle w:val="Lijstalinea"/>
        <w:rPr>
          <w:bCs/>
        </w:rPr>
      </w:pPr>
      <w:r>
        <w:rPr>
          <w:bCs/>
        </w:rPr>
        <w:t xml:space="preserve">Stuur de leerlingen naar buiten met een bingokaart vol cryptische omschrijvingen van planten (‘ruikt naar ui maar is geen familie van’) die op en om het schoolplein groeien. </w:t>
      </w:r>
      <w:r w:rsidR="003F2385">
        <w:rPr>
          <w:bCs/>
        </w:rPr>
        <w:t>Foto’s maken van de plantjes, uitprinten, op de bingokaart plakken, en de eerste volle bingokaart is de winnaar!</w:t>
      </w:r>
    </w:p>
    <w:p w14:paraId="48A5EA77" w14:textId="6949A9D4" w:rsidR="006F7A60" w:rsidRDefault="006F7A60" w:rsidP="006F7A60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Waterdiertjes.nl</w:t>
      </w:r>
    </w:p>
    <w:p w14:paraId="468C02B0" w14:textId="743DA313" w:rsidR="002E34E7" w:rsidRDefault="001F5715" w:rsidP="002E34E7">
      <w:pPr>
        <w:pStyle w:val="Lijstalinea"/>
        <w:rPr>
          <w:bCs/>
        </w:rPr>
      </w:pPr>
      <w:r>
        <w:rPr>
          <w:bCs/>
        </w:rPr>
        <w:t>Een leuke en handige manier om (landelijk) mee te doen met het testen van de waterkwaliteit van wateren rond de school.</w:t>
      </w:r>
    </w:p>
    <w:p w14:paraId="7BA60430" w14:textId="6463331B" w:rsidR="002E34E7" w:rsidRDefault="002E34E7" w:rsidP="002E34E7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Leerlingen maken serie foto’s van dieren in hun biotoop, + abiotische factoren, foto’s moeten zo raar mogelijk zijn maar toch herkenbaar.</w:t>
      </w:r>
    </w:p>
    <w:p w14:paraId="7ACA1717" w14:textId="05AD8BA4" w:rsidR="002E34E7" w:rsidRDefault="002E34E7" w:rsidP="002E34E7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 xml:space="preserve">Grondonderzoek: enkele bakken op schoolplein met: </w:t>
      </w:r>
      <w:proofErr w:type="gramStart"/>
      <w:r>
        <w:rPr>
          <w:bCs/>
        </w:rPr>
        <w:t>zand /</w:t>
      </w:r>
      <w:proofErr w:type="gramEnd"/>
      <w:r>
        <w:rPr>
          <w:bCs/>
        </w:rPr>
        <w:t xml:space="preserve"> kleigrond / humusaarde / potgrond; neerzetten in de winter, inventariseren </w:t>
      </w:r>
      <w:r w:rsidR="00367949">
        <w:rPr>
          <w:bCs/>
        </w:rPr>
        <w:t xml:space="preserve">plantengroei </w:t>
      </w:r>
      <w:r>
        <w:rPr>
          <w:bCs/>
        </w:rPr>
        <w:t>in maart – juni</w:t>
      </w:r>
    </w:p>
    <w:p w14:paraId="4CAC7484" w14:textId="6DD2B63E" w:rsidR="002E34E7" w:rsidRDefault="002E34E7" w:rsidP="002E34E7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Dagboek van een plant. Volg een plant van geboorte tot dood en schrijf zijn/haar dagboek</w:t>
      </w:r>
      <w:r w:rsidR="00367949">
        <w:rPr>
          <w:bCs/>
        </w:rPr>
        <w:t>, met foto’s.</w:t>
      </w:r>
      <w:r>
        <w:rPr>
          <w:bCs/>
        </w:rPr>
        <w:t xml:space="preserve"> </w:t>
      </w:r>
    </w:p>
    <w:p w14:paraId="47A6540C" w14:textId="67170EE0" w:rsidR="00367949" w:rsidRDefault="00367949" w:rsidP="002E34E7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 xml:space="preserve">Doe mee met de </w:t>
      </w:r>
      <w:proofErr w:type="spellStart"/>
      <w:r>
        <w:rPr>
          <w:bCs/>
        </w:rPr>
        <w:t>Obsidentify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challenges</w:t>
      </w:r>
      <w:proofErr w:type="spellEnd"/>
    </w:p>
    <w:p w14:paraId="7AA2A3AE" w14:textId="1825E88A" w:rsidR="00367949" w:rsidRDefault="00367949" w:rsidP="002E34E7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 xml:space="preserve">Blinddoeken: leerlingen in tweetallen. De ene leerling geblinddoekt, de andere leidt hem/haar naar een boom. De geblinddoekte moet de boom zodanig onderzoeken dat hij/haar deze boom even later zonder blinddoek terug kan vinden. Dit is dan zijn/haar boom geworden. Deze boom in kaart brengen: hoogte bepalen, leeftijd schatten, </w:t>
      </w:r>
      <w:proofErr w:type="spellStart"/>
      <w:r w:rsidR="00DA2E4D">
        <w:rPr>
          <w:bCs/>
        </w:rPr>
        <w:t>grow</w:t>
      </w:r>
      <w:proofErr w:type="spellEnd"/>
      <w:r w:rsidR="00DA2E4D">
        <w:rPr>
          <w:bCs/>
        </w:rPr>
        <w:t xml:space="preserve"> app van GLOBE voor een mooie time </w:t>
      </w:r>
      <w:proofErr w:type="spellStart"/>
      <w:r w:rsidR="00DA2E4D">
        <w:rPr>
          <w:bCs/>
        </w:rPr>
        <w:t>laps</w:t>
      </w:r>
      <w:proofErr w:type="spellEnd"/>
      <w:r w:rsidR="00E96070">
        <w:rPr>
          <w:bCs/>
        </w:rPr>
        <w:t>, ‘bewoning’ bepalen, etc.</w:t>
      </w:r>
    </w:p>
    <w:p w14:paraId="0156A9D6" w14:textId="7FD96DA4" w:rsidR="00E96070" w:rsidRDefault="00E96070" w:rsidP="002E34E7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Beleven: met de leerlingen naar 3 locaties gaan en daar 5 minuten in stilte laten waarnemen (bv. markt, woonwijk, stadspark)</w:t>
      </w:r>
    </w:p>
    <w:p w14:paraId="53502104" w14:textId="69CAAE33" w:rsidR="00E96070" w:rsidRDefault="00E96070" w:rsidP="002E34E7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>Het olifantenpaadje: leerlingen gaan inventariseren welke planten juist op het extra belopen paadje groeien (weegbree met name)</w:t>
      </w:r>
    </w:p>
    <w:p w14:paraId="1F89C3BB" w14:textId="5181E6D0" w:rsidR="00E96070" w:rsidRPr="002E34E7" w:rsidRDefault="00E96070" w:rsidP="002E34E7">
      <w:pPr>
        <w:pStyle w:val="Lijstalinea"/>
        <w:numPr>
          <w:ilvl w:val="0"/>
          <w:numId w:val="4"/>
        </w:numPr>
        <w:rPr>
          <w:bCs/>
        </w:rPr>
      </w:pPr>
      <w:r>
        <w:rPr>
          <w:bCs/>
        </w:rPr>
        <w:t xml:space="preserve">De diversiteitwedstrijd: leerlingen gaan </w:t>
      </w:r>
      <w:r w:rsidR="00BC5B5A">
        <w:rPr>
          <w:bCs/>
        </w:rPr>
        <w:t xml:space="preserve">rond school </w:t>
      </w:r>
      <w:r>
        <w:rPr>
          <w:bCs/>
        </w:rPr>
        <w:t xml:space="preserve">in teams </w:t>
      </w:r>
      <w:r w:rsidR="00BC5B5A">
        <w:rPr>
          <w:bCs/>
        </w:rPr>
        <w:t xml:space="preserve">in een half uur tijd </w:t>
      </w:r>
      <w:r>
        <w:rPr>
          <w:bCs/>
        </w:rPr>
        <w:t>zo veel mogelijk organismen zoeken en determineren; elke juiste determinatie + Latijnse naam = 1 punt.</w:t>
      </w:r>
      <w:r w:rsidR="00BC5B5A">
        <w:rPr>
          <w:bCs/>
        </w:rPr>
        <w:t xml:space="preserve"> Het team met de meeste punten wint.</w:t>
      </w:r>
      <w:r>
        <w:rPr>
          <w:bCs/>
        </w:rPr>
        <w:t xml:space="preserve"> </w:t>
      </w:r>
    </w:p>
    <w:sectPr w:rsidR="00E96070" w:rsidRPr="002E34E7" w:rsidSect="00CA7D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530BA"/>
    <w:multiLevelType w:val="hybridMultilevel"/>
    <w:tmpl w:val="081C57FC"/>
    <w:lvl w:ilvl="0" w:tplc="F34C4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490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8D1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ACD5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AA6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89D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0CA8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05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AF1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1A74C5D"/>
    <w:multiLevelType w:val="hybridMultilevel"/>
    <w:tmpl w:val="3326BF26"/>
    <w:lvl w:ilvl="0" w:tplc="C25E1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3F0084"/>
    <w:multiLevelType w:val="hybridMultilevel"/>
    <w:tmpl w:val="4ABEA79C"/>
    <w:lvl w:ilvl="0" w:tplc="0676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0DC3"/>
    <w:multiLevelType w:val="hybridMultilevel"/>
    <w:tmpl w:val="407AF810"/>
    <w:lvl w:ilvl="0" w:tplc="10D88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49C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D0F7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A02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C32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84C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6CA5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678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82E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7743672">
    <w:abstractNumId w:val="3"/>
  </w:num>
  <w:num w:numId="2" w16cid:durableId="1936742199">
    <w:abstractNumId w:val="0"/>
  </w:num>
  <w:num w:numId="3" w16cid:durableId="1851019488">
    <w:abstractNumId w:val="1"/>
  </w:num>
  <w:num w:numId="4" w16cid:durableId="58399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DC"/>
    <w:rsid w:val="001F5715"/>
    <w:rsid w:val="00285E58"/>
    <w:rsid w:val="0028762B"/>
    <w:rsid w:val="002E34E7"/>
    <w:rsid w:val="00367949"/>
    <w:rsid w:val="003F2385"/>
    <w:rsid w:val="005A1447"/>
    <w:rsid w:val="006851E2"/>
    <w:rsid w:val="006909C0"/>
    <w:rsid w:val="006F7A60"/>
    <w:rsid w:val="008F5ADC"/>
    <w:rsid w:val="00A31D1C"/>
    <w:rsid w:val="00B43223"/>
    <w:rsid w:val="00BC5B5A"/>
    <w:rsid w:val="00CA7D6F"/>
    <w:rsid w:val="00D160B4"/>
    <w:rsid w:val="00DA2E4D"/>
    <w:rsid w:val="00E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15A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5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3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7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3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5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9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 User</cp:lastModifiedBy>
  <cp:revision>6</cp:revision>
  <dcterms:created xsi:type="dcterms:W3CDTF">2022-05-24T11:34:00Z</dcterms:created>
  <dcterms:modified xsi:type="dcterms:W3CDTF">2022-05-25T08:12:00Z</dcterms:modified>
</cp:coreProperties>
</file>