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7AA5" w:rsidRPr="00241CCF" w:rsidRDefault="00C0350C" w:rsidP="00AC2549">
      <w:pPr>
        <w:pStyle w:val="Heading1"/>
        <w:rPr>
          <w:rFonts w:cstheme="majorHAnsi"/>
          <w:b/>
          <w:spacing w:val="20"/>
          <w:sz w:val="40"/>
        </w:rPr>
      </w:pPr>
      <w:r w:rsidRPr="00241CCF">
        <w:rPr>
          <w:rFonts w:cstheme="majorHAnsi"/>
          <w:b/>
          <w:spacing w:val="20"/>
          <w:sz w:val="40"/>
        </w:rPr>
        <w:t>VORM-FUNCTIE EIWITTEN</w:t>
      </w:r>
      <w:r w:rsidR="0012421D" w:rsidRPr="00241CCF">
        <w:rPr>
          <w:rFonts w:cstheme="majorHAnsi"/>
          <w:b/>
          <w:spacing w:val="20"/>
          <w:sz w:val="40"/>
        </w:rPr>
        <w:t xml:space="preserve"> met </w:t>
      </w:r>
      <w:r w:rsidR="00E61106" w:rsidRPr="00241CCF">
        <w:rPr>
          <w:rFonts w:cstheme="majorHAnsi"/>
          <w:b/>
          <w:spacing w:val="20"/>
          <w:sz w:val="40"/>
        </w:rPr>
        <w:t>CHENILLEDRAAD</w:t>
      </w:r>
      <w:bookmarkStart w:id="0" w:name="_GoBack"/>
      <w:bookmarkEnd w:id="0"/>
      <w:r w:rsidR="00994D3A" w:rsidRPr="00241CCF">
        <w:rPr>
          <w:rFonts w:cstheme="majorHAnsi"/>
          <w:b/>
          <w:spacing w:val="20"/>
          <w:sz w:val="40"/>
        </w:rPr>
        <w:br/>
      </w:r>
      <w:r w:rsidR="00994D3A" w:rsidRPr="00241CCF">
        <w:rPr>
          <w:rFonts w:cstheme="majorHAnsi"/>
          <w:i/>
          <w:spacing w:val="20"/>
          <w:sz w:val="40"/>
        </w:rPr>
        <w:t>POTLOODTRANSFERASE</w:t>
      </w:r>
    </w:p>
    <w:p w:rsidR="0012421D" w:rsidRPr="00DE4092" w:rsidRDefault="0012421D" w:rsidP="0012421D">
      <w:pPr>
        <w:spacing w:after="0"/>
        <w:rPr>
          <w:rFonts w:asciiTheme="majorHAnsi" w:hAnsiTheme="majorHAnsi" w:cstheme="majorHAnsi"/>
        </w:rPr>
      </w:pPr>
    </w:p>
    <w:p w:rsidR="00CE561D" w:rsidRDefault="00B47CB0" w:rsidP="006052FB">
      <w:pPr>
        <w:spacing w:after="0"/>
        <w:jc w:val="both"/>
        <w:rPr>
          <w:rFonts w:asciiTheme="majorHAnsi" w:hAnsiTheme="majorHAnsi" w:cstheme="majorHAnsi"/>
        </w:rPr>
      </w:pPr>
      <w:r>
        <w:rPr>
          <w:rFonts w:asciiTheme="majorHAnsi" w:hAnsiTheme="majorHAnsi" w:cstheme="majorHAnsi"/>
        </w:rPr>
        <w:t>Dit (korte) practicum laat leerlingen zelf ervaren dat de driedimensionale structuur van eiwitten samenhangt met de functie(s) die het eiwit vervult</w:t>
      </w:r>
      <w:r w:rsidR="00EE4745" w:rsidRPr="00DE4092">
        <w:rPr>
          <w:rFonts w:asciiTheme="majorHAnsi" w:hAnsiTheme="majorHAnsi" w:cstheme="majorHAnsi"/>
        </w:rPr>
        <w:t xml:space="preserve">. </w:t>
      </w:r>
      <w:r w:rsidR="00CE561D" w:rsidRPr="00DE4092">
        <w:rPr>
          <w:rFonts w:asciiTheme="majorHAnsi" w:hAnsiTheme="majorHAnsi" w:cstheme="majorHAnsi"/>
        </w:rPr>
        <w:t xml:space="preserve">Dit uitbeeldpracticum </w:t>
      </w:r>
      <w:r w:rsidR="00B74ABE">
        <w:rPr>
          <w:rFonts w:asciiTheme="majorHAnsi" w:hAnsiTheme="majorHAnsi" w:cstheme="majorHAnsi"/>
        </w:rPr>
        <w:t>is ontleend aan</w:t>
      </w:r>
      <w:r w:rsidR="00A95F2C">
        <w:rPr>
          <w:rFonts w:asciiTheme="majorHAnsi" w:hAnsiTheme="majorHAnsi" w:cstheme="majorHAnsi"/>
        </w:rPr>
        <w:t xml:space="preserve"> </w:t>
      </w:r>
      <w:r w:rsidR="005F1A2B">
        <w:rPr>
          <w:rFonts w:asciiTheme="majorHAnsi" w:hAnsiTheme="majorHAnsi" w:cstheme="majorHAnsi"/>
        </w:rPr>
        <w:t>Chowning, Kovarik &amp; Griswold (2012)</w:t>
      </w:r>
      <w:r>
        <w:rPr>
          <w:rStyle w:val="FootnoteReference"/>
          <w:rFonts w:asciiTheme="majorHAnsi" w:hAnsiTheme="majorHAnsi" w:cstheme="majorHAnsi"/>
        </w:rPr>
        <w:footnoteReference w:id="1"/>
      </w:r>
      <w:r w:rsidR="00CE561D" w:rsidRPr="00DE4092">
        <w:rPr>
          <w:rFonts w:asciiTheme="majorHAnsi" w:hAnsiTheme="majorHAnsi" w:cstheme="majorHAnsi"/>
        </w:rPr>
        <w:t>.</w:t>
      </w:r>
    </w:p>
    <w:p w:rsidR="005F1A2B" w:rsidRDefault="005F1A2B" w:rsidP="006052FB">
      <w:pPr>
        <w:spacing w:after="0"/>
        <w:jc w:val="both"/>
        <w:rPr>
          <w:rFonts w:asciiTheme="majorHAnsi" w:hAnsiTheme="majorHAnsi" w:cstheme="majorHAnsi"/>
        </w:rPr>
      </w:pPr>
    </w:p>
    <w:p w:rsidR="0012421D" w:rsidRPr="00B47CB0" w:rsidRDefault="0012421D" w:rsidP="0012421D">
      <w:pPr>
        <w:pBdr>
          <w:bottom w:val="single" w:sz="6" w:space="1" w:color="auto"/>
        </w:pBdr>
        <w:spacing w:after="0"/>
        <w:rPr>
          <w:rFonts w:asciiTheme="majorHAnsi" w:hAnsiTheme="majorHAnsi" w:cstheme="majorHAnsi"/>
        </w:rPr>
      </w:pPr>
    </w:p>
    <w:p w:rsidR="00EE31D4" w:rsidRPr="00B47CB0" w:rsidRDefault="00EE31D4" w:rsidP="0012421D">
      <w:pPr>
        <w:spacing w:after="0"/>
        <w:rPr>
          <w:rFonts w:asciiTheme="majorHAnsi" w:hAnsiTheme="majorHAnsi" w:cstheme="majorHAnsi"/>
        </w:rPr>
      </w:pPr>
    </w:p>
    <w:tbl>
      <w:tblPr>
        <w:tblStyle w:val="TableGrid"/>
        <w:tblW w:w="90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7512"/>
      </w:tblGrid>
      <w:tr w:rsidR="00EE31D4" w:rsidTr="009B79C0">
        <w:tc>
          <w:tcPr>
            <w:tcW w:w="1555" w:type="dxa"/>
          </w:tcPr>
          <w:p w:rsidR="00EE31D4" w:rsidRPr="00DE4092" w:rsidRDefault="00EE31D4" w:rsidP="00EE31D4">
            <w:pPr>
              <w:pStyle w:val="Heading2"/>
              <w:outlineLvl w:val="1"/>
              <w:rPr>
                <w:rFonts w:cstheme="majorHAnsi"/>
              </w:rPr>
            </w:pPr>
            <w:r w:rsidRPr="00241CCF">
              <w:rPr>
                <w:rFonts w:cstheme="majorHAnsi"/>
              </w:rPr>
              <w:t>duur</w:t>
            </w:r>
          </w:p>
          <w:p w:rsidR="00EE31D4" w:rsidRDefault="00EE31D4" w:rsidP="0012421D">
            <w:pPr>
              <w:rPr>
                <w:rFonts w:asciiTheme="majorHAnsi" w:hAnsiTheme="majorHAnsi" w:cstheme="majorHAnsi"/>
              </w:rPr>
            </w:pPr>
          </w:p>
        </w:tc>
        <w:tc>
          <w:tcPr>
            <w:tcW w:w="7512" w:type="dxa"/>
          </w:tcPr>
          <w:p w:rsidR="00EE31D4" w:rsidRDefault="00B74ABE" w:rsidP="00E61106">
            <w:pPr>
              <w:spacing w:before="60"/>
              <w:rPr>
                <w:rFonts w:asciiTheme="majorHAnsi" w:hAnsiTheme="majorHAnsi" w:cstheme="majorHAnsi"/>
              </w:rPr>
            </w:pPr>
            <w:r>
              <w:rPr>
                <w:rFonts w:asciiTheme="majorHAnsi" w:hAnsiTheme="majorHAnsi" w:cstheme="majorHAnsi"/>
              </w:rPr>
              <w:t>10 minuten</w:t>
            </w:r>
          </w:p>
        </w:tc>
      </w:tr>
      <w:tr w:rsidR="00EE31D4" w:rsidTr="009B79C0">
        <w:tc>
          <w:tcPr>
            <w:tcW w:w="1555" w:type="dxa"/>
          </w:tcPr>
          <w:p w:rsidR="00EE31D4" w:rsidRPr="00DE4092" w:rsidRDefault="00EE31D4" w:rsidP="00EE31D4">
            <w:pPr>
              <w:pStyle w:val="Heading2"/>
              <w:outlineLvl w:val="1"/>
              <w:rPr>
                <w:rFonts w:cstheme="majorHAnsi"/>
              </w:rPr>
            </w:pPr>
            <w:r w:rsidRPr="00DE4092">
              <w:rPr>
                <w:rFonts w:cstheme="majorHAnsi"/>
              </w:rPr>
              <w:t>doelgroep</w:t>
            </w:r>
          </w:p>
          <w:p w:rsidR="00EE31D4" w:rsidRDefault="00EE31D4" w:rsidP="0012421D">
            <w:pPr>
              <w:rPr>
                <w:rFonts w:asciiTheme="majorHAnsi" w:hAnsiTheme="majorHAnsi" w:cstheme="majorHAnsi"/>
              </w:rPr>
            </w:pPr>
          </w:p>
        </w:tc>
        <w:tc>
          <w:tcPr>
            <w:tcW w:w="7512" w:type="dxa"/>
          </w:tcPr>
          <w:p w:rsidR="00EE31D4" w:rsidRPr="00DE4092" w:rsidRDefault="00B74ABE" w:rsidP="009B79C0">
            <w:pPr>
              <w:spacing w:before="60"/>
              <w:rPr>
                <w:rFonts w:asciiTheme="majorHAnsi" w:hAnsiTheme="majorHAnsi" w:cstheme="majorHAnsi"/>
              </w:rPr>
            </w:pPr>
            <w:r>
              <w:rPr>
                <w:rFonts w:asciiTheme="majorHAnsi" w:hAnsiTheme="majorHAnsi" w:cstheme="majorHAnsi"/>
              </w:rPr>
              <w:t>onder- en bovenbouw</w:t>
            </w:r>
          </w:p>
          <w:p w:rsidR="00EE31D4" w:rsidRDefault="00EE31D4" w:rsidP="009B79C0">
            <w:pPr>
              <w:spacing w:before="60"/>
              <w:rPr>
                <w:rFonts w:asciiTheme="majorHAnsi" w:hAnsiTheme="majorHAnsi" w:cstheme="majorHAnsi"/>
              </w:rPr>
            </w:pPr>
          </w:p>
        </w:tc>
      </w:tr>
      <w:tr w:rsidR="00EE31D4" w:rsidTr="009B79C0">
        <w:tc>
          <w:tcPr>
            <w:tcW w:w="1555" w:type="dxa"/>
          </w:tcPr>
          <w:p w:rsidR="00EE31D4" w:rsidRPr="00DE4092" w:rsidRDefault="00EE31D4" w:rsidP="00EE31D4">
            <w:pPr>
              <w:pStyle w:val="Heading2"/>
              <w:outlineLvl w:val="1"/>
              <w:rPr>
                <w:rFonts w:cstheme="majorHAnsi"/>
              </w:rPr>
            </w:pPr>
            <w:r w:rsidRPr="00DE4092">
              <w:rPr>
                <w:rFonts w:cstheme="majorHAnsi"/>
              </w:rPr>
              <w:t>doelen</w:t>
            </w:r>
          </w:p>
          <w:p w:rsidR="00EE31D4" w:rsidRDefault="00EE31D4" w:rsidP="0012421D">
            <w:pPr>
              <w:rPr>
                <w:rFonts w:asciiTheme="majorHAnsi" w:hAnsiTheme="majorHAnsi" w:cstheme="majorHAnsi"/>
              </w:rPr>
            </w:pPr>
          </w:p>
        </w:tc>
        <w:tc>
          <w:tcPr>
            <w:tcW w:w="7512" w:type="dxa"/>
          </w:tcPr>
          <w:p w:rsidR="00E61106" w:rsidRDefault="00EE31D4" w:rsidP="00E61106">
            <w:pPr>
              <w:spacing w:before="60"/>
              <w:rPr>
                <w:rFonts w:asciiTheme="majorHAnsi" w:hAnsiTheme="majorHAnsi" w:cstheme="majorHAnsi"/>
              </w:rPr>
            </w:pPr>
            <w:r w:rsidRPr="00E61106">
              <w:rPr>
                <w:rFonts w:asciiTheme="majorHAnsi" w:hAnsiTheme="majorHAnsi" w:cstheme="majorHAnsi"/>
              </w:rPr>
              <w:t>Leerlingen kunnen</w:t>
            </w:r>
            <w:r w:rsidR="00E61106">
              <w:rPr>
                <w:rFonts w:asciiTheme="majorHAnsi" w:hAnsiTheme="majorHAnsi" w:cstheme="majorHAnsi"/>
              </w:rPr>
              <w:t>:</w:t>
            </w:r>
          </w:p>
          <w:p w:rsidR="00EE31D4" w:rsidRPr="00E61106" w:rsidRDefault="00EE31D4" w:rsidP="00E61106">
            <w:pPr>
              <w:pStyle w:val="ListParagraph"/>
              <w:numPr>
                <w:ilvl w:val="0"/>
                <w:numId w:val="32"/>
              </w:numPr>
              <w:spacing w:before="60"/>
              <w:ind w:left="320" w:hanging="320"/>
              <w:rPr>
                <w:rFonts w:asciiTheme="majorHAnsi" w:hAnsiTheme="majorHAnsi" w:cstheme="majorHAnsi"/>
              </w:rPr>
            </w:pPr>
            <w:r w:rsidRPr="00E61106">
              <w:rPr>
                <w:rFonts w:asciiTheme="majorHAnsi" w:hAnsiTheme="majorHAnsi" w:cstheme="majorHAnsi"/>
              </w:rPr>
              <w:t xml:space="preserve">uitleggen </w:t>
            </w:r>
            <w:r w:rsidR="00E61106" w:rsidRPr="00E61106">
              <w:rPr>
                <w:rFonts w:asciiTheme="majorHAnsi" w:hAnsiTheme="majorHAnsi" w:cstheme="majorHAnsi"/>
              </w:rPr>
              <w:t xml:space="preserve">dat de </w:t>
            </w:r>
            <w:r w:rsidR="00E61106" w:rsidRPr="00E61106">
              <w:rPr>
                <w:rFonts w:asciiTheme="majorHAnsi" w:hAnsiTheme="majorHAnsi" w:cstheme="majorHAnsi"/>
                <w:i/>
              </w:rPr>
              <w:t>vorm</w:t>
            </w:r>
            <w:r w:rsidR="00E61106" w:rsidRPr="00E61106">
              <w:rPr>
                <w:rFonts w:asciiTheme="majorHAnsi" w:hAnsiTheme="majorHAnsi" w:cstheme="majorHAnsi"/>
              </w:rPr>
              <w:t xml:space="preserve"> en structuur van eiwitten samenhangt met de </w:t>
            </w:r>
            <w:r w:rsidR="00E61106" w:rsidRPr="00E61106">
              <w:rPr>
                <w:rFonts w:asciiTheme="majorHAnsi" w:hAnsiTheme="majorHAnsi" w:cstheme="majorHAnsi"/>
                <w:i/>
              </w:rPr>
              <w:t>functie</w:t>
            </w:r>
            <w:r w:rsidR="00E61106" w:rsidRPr="00E61106">
              <w:rPr>
                <w:rFonts w:asciiTheme="majorHAnsi" w:hAnsiTheme="majorHAnsi" w:cstheme="majorHAnsi"/>
              </w:rPr>
              <w:t xml:space="preserve"> die deze in</w:t>
            </w:r>
            <w:r w:rsidR="00E61106">
              <w:rPr>
                <w:rFonts w:asciiTheme="majorHAnsi" w:hAnsiTheme="majorHAnsi" w:cstheme="majorHAnsi"/>
              </w:rPr>
              <w:t xml:space="preserve"> de cel of daarbuiten vervullen;</w:t>
            </w:r>
          </w:p>
          <w:p w:rsidR="00E61106" w:rsidRPr="009B79C0" w:rsidRDefault="00E61106" w:rsidP="00E61106">
            <w:pPr>
              <w:pStyle w:val="ListParagraph"/>
              <w:numPr>
                <w:ilvl w:val="0"/>
                <w:numId w:val="32"/>
              </w:numPr>
              <w:spacing w:before="60"/>
              <w:ind w:left="318" w:hanging="318"/>
              <w:rPr>
                <w:rFonts w:asciiTheme="majorHAnsi" w:hAnsiTheme="majorHAnsi" w:cstheme="majorHAnsi"/>
              </w:rPr>
            </w:pPr>
            <w:r>
              <w:rPr>
                <w:rFonts w:asciiTheme="majorHAnsi" w:hAnsiTheme="majorHAnsi" w:cstheme="majorHAnsi"/>
              </w:rPr>
              <w:t xml:space="preserve">uitleggen dat bij veel eiwitten </w:t>
            </w:r>
            <w:r w:rsidRPr="00E61106">
              <w:rPr>
                <w:rFonts w:asciiTheme="majorHAnsi" w:hAnsiTheme="majorHAnsi" w:cstheme="majorHAnsi"/>
                <w:i/>
              </w:rPr>
              <w:t>functionele domeinen</w:t>
            </w:r>
            <w:r>
              <w:rPr>
                <w:rFonts w:asciiTheme="majorHAnsi" w:hAnsiTheme="majorHAnsi" w:cstheme="majorHAnsi"/>
              </w:rPr>
              <w:t xml:space="preserve"> zijn aan te wijzen die een specifieke functie vervullen.</w:t>
            </w:r>
          </w:p>
          <w:p w:rsidR="00EE31D4" w:rsidRPr="00E61106" w:rsidRDefault="00EE31D4" w:rsidP="00E61106">
            <w:pPr>
              <w:spacing w:before="60"/>
              <w:rPr>
                <w:rFonts w:asciiTheme="majorHAnsi" w:hAnsiTheme="majorHAnsi" w:cstheme="majorHAnsi"/>
              </w:rPr>
            </w:pPr>
          </w:p>
        </w:tc>
      </w:tr>
      <w:tr w:rsidR="00E61106" w:rsidTr="009B79C0">
        <w:tc>
          <w:tcPr>
            <w:tcW w:w="1555" w:type="dxa"/>
          </w:tcPr>
          <w:p w:rsidR="00E61106" w:rsidRPr="00DE4092" w:rsidRDefault="00E61106" w:rsidP="00EE31D4">
            <w:pPr>
              <w:pStyle w:val="Heading2"/>
              <w:outlineLvl w:val="1"/>
              <w:rPr>
                <w:rFonts w:cstheme="majorHAnsi"/>
              </w:rPr>
            </w:pPr>
            <w:r>
              <w:rPr>
                <w:rFonts w:cstheme="majorHAnsi"/>
              </w:rPr>
              <w:t>nodig</w:t>
            </w:r>
          </w:p>
        </w:tc>
        <w:tc>
          <w:tcPr>
            <w:tcW w:w="7512" w:type="dxa"/>
          </w:tcPr>
          <w:p w:rsidR="00454457" w:rsidRPr="00C8557F" w:rsidRDefault="00454457" w:rsidP="00454457">
            <w:pPr>
              <w:spacing w:before="60"/>
              <w:rPr>
                <w:rFonts w:asciiTheme="majorHAnsi" w:hAnsiTheme="majorHAnsi" w:cstheme="majorHAnsi"/>
                <w:iCs/>
              </w:rPr>
            </w:pPr>
            <w:r w:rsidRPr="00C8557F">
              <w:rPr>
                <w:rFonts w:asciiTheme="majorHAnsi" w:hAnsiTheme="majorHAnsi" w:cstheme="majorHAnsi"/>
              </w:rPr>
              <w:t>voor elke leerling:</w:t>
            </w:r>
          </w:p>
          <w:p w:rsidR="00454457" w:rsidRPr="00C8557F" w:rsidRDefault="00454457" w:rsidP="00454457">
            <w:pPr>
              <w:pStyle w:val="ListParagraph"/>
              <w:numPr>
                <w:ilvl w:val="0"/>
                <w:numId w:val="32"/>
              </w:numPr>
              <w:rPr>
                <w:rFonts w:asciiTheme="majorHAnsi" w:hAnsiTheme="majorHAnsi" w:cstheme="majorHAnsi"/>
                <w:iCs/>
              </w:rPr>
            </w:pPr>
            <w:r w:rsidRPr="00C8557F">
              <w:rPr>
                <w:rFonts w:asciiTheme="majorHAnsi" w:hAnsiTheme="majorHAnsi" w:cstheme="majorHAnsi"/>
                <w:iCs/>
              </w:rPr>
              <w:t xml:space="preserve">een stuk installatiedraad of chenilledraad van 30 tot 40 cm, </w:t>
            </w:r>
            <w:r w:rsidRPr="00C8557F">
              <w:rPr>
                <w:rFonts w:asciiTheme="majorHAnsi" w:hAnsiTheme="majorHAnsi" w:cstheme="majorHAnsi"/>
                <w:iCs/>
              </w:rPr>
              <w:br/>
              <w:t>bij voorkeur in verschillende kleuren</w:t>
            </w:r>
          </w:p>
          <w:p w:rsidR="00E61106" w:rsidRPr="00393A64" w:rsidRDefault="00454457" w:rsidP="00393A64">
            <w:pPr>
              <w:pStyle w:val="ListParagraph"/>
              <w:numPr>
                <w:ilvl w:val="0"/>
                <w:numId w:val="32"/>
              </w:numPr>
              <w:rPr>
                <w:rFonts w:asciiTheme="majorHAnsi" w:hAnsiTheme="majorHAnsi" w:cstheme="majorHAnsi"/>
                <w:iCs/>
              </w:rPr>
            </w:pPr>
            <w:r w:rsidRPr="00C8557F">
              <w:rPr>
                <w:rFonts w:asciiTheme="majorHAnsi" w:hAnsiTheme="majorHAnsi" w:cstheme="majorHAnsi"/>
                <w:iCs/>
              </w:rPr>
              <w:t>een pen, potlood of stift (maar die zullen ze zelf hebben)</w:t>
            </w:r>
          </w:p>
        </w:tc>
      </w:tr>
    </w:tbl>
    <w:p w:rsidR="00EE31D4" w:rsidRDefault="00EE31D4" w:rsidP="0012421D">
      <w:pPr>
        <w:spacing w:after="0"/>
        <w:rPr>
          <w:rFonts w:asciiTheme="majorHAnsi" w:hAnsiTheme="majorHAnsi" w:cstheme="majorHAnsi"/>
        </w:rPr>
      </w:pPr>
    </w:p>
    <w:p w:rsidR="00EE31D4" w:rsidRPr="00DE4092" w:rsidRDefault="00EE31D4" w:rsidP="0012421D">
      <w:pPr>
        <w:spacing w:after="0"/>
        <w:rPr>
          <w:rFonts w:asciiTheme="majorHAnsi" w:hAnsiTheme="majorHAnsi" w:cstheme="majorHAnsi"/>
        </w:rPr>
      </w:pPr>
    </w:p>
    <w:p w:rsidR="00630FF7" w:rsidRPr="00DE4092" w:rsidRDefault="00393A64" w:rsidP="00393A64">
      <w:pPr>
        <w:spacing w:after="0"/>
        <w:ind w:left="1701"/>
        <w:rPr>
          <w:rFonts w:asciiTheme="majorHAnsi" w:hAnsiTheme="majorHAnsi" w:cstheme="majorHAnsi"/>
        </w:rPr>
      </w:pPr>
      <w:r w:rsidRPr="00393A64">
        <w:rPr>
          <w:rFonts w:asciiTheme="majorHAnsi" w:hAnsiTheme="majorHAnsi" w:cstheme="majorHAnsi"/>
          <w:noProof/>
          <w:lang w:eastAsia="nl-NL"/>
        </w:rPr>
        <w:drawing>
          <wp:inline distT="0" distB="0" distL="0" distR="0">
            <wp:extent cx="3968849" cy="26384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977743" cy="2644338"/>
                    </a:xfrm>
                    <a:prstGeom prst="rect">
                      <a:avLst/>
                    </a:prstGeom>
                    <a:noFill/>
                    <a:ln>
                      <a:noFill/>
                    </a:ln>
                  </pic:spPr>
                </pic:pic>
              </a:graphicData>
            </a:graphic>
          </wp:inline>
        </w:drawing>
      </w:r>
    </w:p>
    <w:p w:rsidR="00630FF7" w:rsidRPr="00DE4092" w:rsidRDefault="00630FF7" w:rsidP="0012421D">
      <w:pPr>
        <w:spacing w:after="0"/>
        <w:rPr>
          <w:rFonts w:asciiTheme="majorHAnsi" w:hAnsiTheme="majorHAnsi" w:cstheme="majorHAnsi"/>
        </w:rPr>
      </w:pPr>
    </w:p>
    <w:p w:rsidR="0013182D" w:rsidRPr="00DE4092" w:rsidRDefault="0013182D" w:rsidP="0012421D">
      <w:pPr>
        <w:spacing w:after="0"/>
        <w:rPr>
          <w:rFonts w:asciiTheme="majorHAnsi" w:hAnsiTheme="majorHAnsi" w:cstheme="majorHAnsi"/>
        </w:rPr>
      </w:pPr>
    </w:p>
    <w:p w:rsidR="0012421D" w:rsidRPr="00DE4092" w:rsidRDefault="0012421D" w:rsidP="0013182D">
      <w:pPr>
        <w:pStyle w:val="Heading2"/>
        <w:rPr>
          <w:rFonts w:cstheme="majorHAnsi"/>
        </w:rPr>
      </w:pPr>
      <w:r w:rsidRPr="00DE4092">
        <w:rPr>
          <w:rFonts w:cstheme="majorHAnsi"/>
        </w:rPr>
        <w:t>voorbereiding</w:t>
      </w:r>
    </w:p>
    <w:p w:rsidR="00DF09D5" w:rsidRPr="00DE4092" w:rsidRDefault="00E61106" w:rsidP="00E61106">
      <w:pPr>
        <w:spacing w:after="0"/>
        <w:rPr>
          <w:rFonts w:asciiTheme="majorHAnsi" w:hAnsiTheme="majorHAnsi" w:cstheme="majorHAnsi"/>
        </w:rPr>
      </w:pPr>
      <w:r>
        <w:rPr>
          <w:rFonts w:asciiTheme="majorHAnsi" w:hAnsiTheme="majorHAnsi" w:cstheme="majorHAnsi"/>
        </w:rPr>
        <w:t>-</w:t>
      </w:r>
    </w:p>
    <w:p w:rsidR="0068379C" w:rsidRPr="00DE4092" w:rsidRDefault="0068379C" w:rsidP="00C127CE">
      <w:pPr>
        <w:spacing w:after="0"/>
        <w:rPr>
          <w:rFonts w:asciiTheme="majorHAnsi" w:hAnsiTheme="majorHAnsi" w:cstheme="majorHAnsi"/>
        </w:rPr>
      </w:pPr>
    </w:p>
    <w:p w:rsidR="00B46248" w:rsidRPr="00DE4092" w:rsidRDefault="00AC2549" w:rsidP="00B46248">
      <w:pPr>
        <w:pStyle w:val="Heading2"/>
        <w:rPr>
          <w:rFonts w:cstheme="majorHAnsi"/>
        </w:rPr>
      </w:pPr>
      <w:r w:rsidRPr="00DE4092">
        <w:rPr>
          <w:rFonts w:cstheme="majorHAnsi"/>
        </w:rPr>
        <w:t>uitvoering</w:t>
      </w:r>
    </w:p>
    <w:p w:rsidR="00AC2549" w:rsidRDefault="00E61106" w:rsidP="00B47CB0">
      <w:pPr>
        <w:pStyle w:val="ListParagraph"/>
        <w:numPr>
          <w:ilvl w:val="0"/>
          <w:numId w:val="25"/>
        </w:numPr>
        <w:rPr>
          <w:rFonts w:asciiTheme="majorHAnsi" w:hAnsiTheme="majorHAnsi" w:cstheme="majorHAnsi"/>
        </w:rPr>
      </w:pPr>
      <w:r>
        <w:rPr>
          <w:rFonts w:asciiTheme="majorHAnsi" w:hAnsiTheme="majorHAnsi" w:cstheme="majorHAnsi"/>
        </w:rPr>
        <w:t>Geef elke leerling een stuk chenilledraad.</w:t>
      </w:r>
    </w:p>
    <w:p w:rsidR="00E41537" w:rsidRDefault="00454457" w:rsidP="00E41537">
      <w:pPr>
        <w:pStyle w:val="ListParagraph"/>
        <w:numPr>
          <w:ilvl w:val="0"/>
          <w:numId w:val="25"/>
        </w:numPr>
        <w:rPr>
          <w:rFonts w:asciiTheme="majorHAnsi" w:hAnsiTheme="majorHAnsi" w:cstheme="majorHAnsi"/>
        </w:rPr>
      </w:pPr>
      <w:r>
        <w:rPr>
          <w:rFonts w:asciiTheme="majorHAnsi" w:hAnsiTheme="majorHAnsi" w:cstheme="majorHAnsi"/>
        </w:rPr>
        <w:t>Geef leerlingen de volgende opdracht:</w:t>
      </w:r>
      <w:r>
        <w:rPr>
          <w:rFonts w:asciiTheme="majorHAnsi" w:hAnsiTheme="majorHAnsi" w:cstheme="majorHAnsi"/>
        </w:rPr>
        <w:br/>
      </w:r>
      <w:r>
        <w:rPr>
          <w:rFonts w:asciiTheme="majorHAnsi" w:hAnsiTheme="majorHAnsi" w:cstheme="majorHAnsi"/>
        </w:rPr>
        <w:br/>
        <w:t xml:space="preserve">Jullie gaan zelf een eiwit ‘ontwerpen’. Dat eiwit heet </w:t>
      </w:r>
      <w:r w:rsidRPr="00454457">
        <w:rPr>
          <w:rFonts w:asciiTheme="majorHAnsi" w:hAnsiTheme="majorHAnsi" w:cstheme="majorHAnsi"/>
          <w:i/>
        </w:rPr>
        <w:t>potloodtransferase</w:t>
      </w:r>
      <w:r>
        <w:rPr>
          <w:rFonts w:asciiTheme="majorHAnsi" w:hAnsiTheme="majorHAnsi" w:cstheme="majorHAnsi"/>
        </w:rPr>
        <w:t xml:space="preserve">. De functie van het eiwit is het transporteren van een potlood (of een pen) van de ene tafel naar de andere. Buig en vouw de draad zó dat je je potlood </w:t>
      </w:r>
      <w:r w:rsidR="00391B36">
        <w:rPr>
          <w:rFonts w:asciiTheme="majorHAnsi" w:hAnsiTheme="majorHAnsi" w:cstheme="majorHAnsi"/>
        </w:rPr>
        <w:t>(</w:t>
      </w:r>
      <w:r>
        <w:rPr>
          <w:rFonts w:asciiTheme="majorHAnsi" w:hAnsiTheme="majorHAnsi" w:cstheme="majorHAnsi"/>
        </w:rPr>
        <w:t>zonder</w:t>
      </w:r>
      <w:r w:rsidR="00391B36">
        <w:rPr>
          <w:rFonts w:asciiTheme="majorHAnsi" w:hAnsiTheme="majorHAnsi" w:cstheme="majorHAnsi"/>
        </w:rPr>
        <w:t xml:space="preserve"> dat aan te raken) kan optillen en naar een andere tafel vervoeren.</w:t>
      </w:r>
    </w:p>
    <w:p w:rsidR="00391B36" w:rsidRDefault="00391B36" w:rsidP="00391B36">
      <w:pPr>
        <w:pStyle w:val="ListParagraph"/>
        <w:ind w:left="360"/>
        <w:rPr>
          <w:rFonts w:asciiTheme="majorHAnsi" w:hAnsiTheme="majorHAnsi" w:cstheme="majorHAnsi"/>
        </w:rPr>
      </w:pPr>
    </w:p>
    <w:p w:rsidR="00391B36" w:rsidRPr="00391B36" w:rsidRDefault="00391B36" w:rsidP="00391B36">
      <w:pPr>
        <w:pStyle w:val="ListParagraph"/>
        <w:numPr>
          <w:ilvl w:val="0"/>
          <w:numId w:val="25"/>
        </w:numPr>
        <w:spacing w:after="0"/>
        <w:rPr>
          <w:rFonts w:asciiTheme="majorHAnsi" w:hAnsiTheme="majorHAnsi" w:cstheme="majorHAnsi"/>
        </w:rPr>
      </w:pPr>
      <w:r w:rsidRPr="00391B36">
        <w:rPr>
          <w:rFonts w:asciiTheme="majorHAnsi" w:hAnsiTheme="majorHAnsi" w:cstheme="majorHAnsi"/>
        </w:rPr>
        <w:t xml:space="preserve">Bespreek de overeenkomsten en de verschillen tussen de modellen die de leerlingen gemaakt hebben. </w:t>
      </w:r>
      <w:r>
        <w:rPr>
          <w:rFonts w:asciiTheme="majorHAnsi" w:hAnsiTheme="majorHAnsi" w:cstheme="majorHAnsi"/>
        </w:rPr>
        <w:t>Waarschijnlijk maken leerlingen</w:t>
      </w:r>
      <w:r w:rsidRPr="00391B36">
        <w:rPr>
          <w:rFonts w:asciiTheme="majorHAnsi" w:hAnsiTheme="majorHAnsi" w:cstheme="majorHAnsi"/>
        </w:rPr>
        <w:t xml:space="preserve"> eiwitmodellen waar verschillende </w:t>
      </w:r>
      <w:r w:rsidRPr="00391B36">
        <w:rPr>
          <w:rFonts w:asciiTheme="majorHAnsi" w:hAnsiTheme="majorHAnsi" w:cstheme="majorHAnsi"/>
          <w:i/>
        </w:rPr>
        <w:t>functionele</w:t>
      </w:r>
      <w:r w:rsidRPr="00391B36">
        <w:rPr>
          <w:rFonts w:asciiTheme="majorHAnsi" w:hAnsiTheme="majorHAnsi" w:cstheme="majorHAnsi"/>
        </w:rPr>
        <w:t xml:space="preserve"> </w:t>
      </w:r>
      <w:r w:rsidRPr="00391B36">
        <w:rPr>
          <w:rFonts w:asciiTheme="majorHAnsi" w:hAnsiTheme="majorHAnsi" w:cstheme="majorHAnsi"/>
          <w:i/>
        </w:rPr>
        <w:t>domeinen</w:t>
      </w:r>
      <w:r w:rsidRPr="00391B36">
        <w:rPr>
          <w:rFonts w:asciiTheme="majorHAnsi" w:hAnsiTheme="majorHAnsi" w:cstheme="majorHAnsi"/>
        </w:rPr>
        <w:t xml:space="preserve"> in te herkennen zijn</w:t>
      </w:r>
      <w:r>
        <w:rPr>
          <w:rFonts w:asciiTheme="majorHAnsi" w:hAnsiTheme="majorHAnsi" w:cstheme="majorHAnsi"/>
        </w:rPr>
        <w:t>, bijvoorbeeld een potlood-bind-</w:t>
      </w:r>
      <w:r w:rsidRPr="00391B36">
        <w:rPr>
          <w:rFonts w:asciiTheme="majorHAnsi" w:hAnsiTheme="majorHAnsi" w:cstheme="majorHAnsi"/>
        </w:rPr>
        <w:t xml:space="preserve">domein, en een vasthoud-domein. </w:t>
      </w:r>
      <w:r w:rsidR="007258EE">
        <w:rPr>
          <w:rFonts w:asciiTheme="majorHAnsi" w:hAnsiTheme="majorHAnsi" w:cstheme="majorHAnsi"/>
        </w:rPr>
        <w:t>(Je kan hier ook prima aandacht aan besteden zonder de term functioneel  domein te noemen).</w:t>
      </w:r>
    </w:p>
    <w:p w:rsidR="007258EE" w:rsidRDefault="00391B36" w:rsidP="007258EE">
      <w:pPr>
        <w:pStyle w:val="ListParagraph"/>
        <w:numPr>
          <w:ilvl w:val="0"/>
          <w:numId w:val="25"/>
        </w:numPr>
        <w:spacing w:after="0"/>
        <w:rPr>
          <w:rFonts w:asciiTheme="majorHAnsi" w:hAnsiTheme="majorHAnsi" w:cstheme="majorHAnsi"/>
        </w:rPr>
      </w:pPr>
      <w:r>
        <w:rPr>
          <w:rFonts w:asciiTheme="majorHAnsi" w:hAnsiTheme="majorHAnsi" w:cstheme="majorHAnsi"/>
        </w:rPr>
        <w:t xml:space="preserve">Ga </w:t>
      </w:r>
      <w:r w:rsidR="007258EE">
        <w:rPr>
          <w:rFonts w:asciiTheme="majorHAnsi" w:hAnsiTheme="majorHAnsi" w:cstheme="majorHAnsi"/>
        </w:rPr>
        <w:t>eventueel</w:t>
      </w:r>
      <w:r>
        <w:rPr>
          <w:rFonts w:asciiTheme="majorHAnsi" w:hAnsiTheme="majorHAnsi" w:cstheme="majorHAnsi"/>
        </w:rPr>
        <w:t xml:space="preserve"> in op het begrip </w:t>
      </w:r>
      <w:r w:rsidRPr="00391B36">
        <w:rPr>
          <w:rFonts w:asciiTheme="majorHAnsi" w:hAnsiTheme="majorHAnsi" w:cstheme="majorHAnsi"/>
          <w:i/>
        </w:rPr>
        <w:t xml:space="preserve">actieve centrum </w:t>
      </w:r>
      <w:r w:rsidRPr="00391B36">
        <w:rPr>
          <w:rFonts w:asciiTheme="majorHAnsi" w:hAnsiTheme="majorHAnsi" w:cstheme="majorHAnsi"/>
        </w:rPr>
        <w:t xml:space="preserve">(de plek waar het substraat/potlood </w:t>
      </w:r>
      <w:r w:rsidR="007258EE">
        <w:rPr>
          <w:rFonts w:asciiTheme="majorHAnsi" w:hAnsiTheme="majorHAnsi" w:cstheme="majorHAnsi"/>
        </w:rPr>
        <w:t xml:space="preserve">aan het eiwit </w:t>
      </w:r>
      <w:r w:rsidRPr="00391B36">
        <w:rPr>
          <w:rFonts w:asciiTheme="majorHAnsi" w:hAnsiTheme="majorHAnsi" w:cstheme="majorHAnsi"/>
        </w:rPr>
        <w:t>bindt).</w:t>
      </w:r>
    </w:p>
    <w:p w:rsidR="00391B36" w:rsidRPr="007258EE" w:rsidRDefault="00391B36" w:rsidP="007258EE">
      <w:pPr>
        <w:pStyle w:val="ListParagraph"/>
        <w:numPr>
          <w:ilvl w:val="0"/>
          <w:numId w:val="25"/>
        </w:numPr>
        <w:spacing w:after="0"/>
        <w:rPr>
          <w:rFonts w:asciiTheme="majorHAnsi" w:hAnsiTheme="majorHAnsi" w:cstheme="majorHAnsi"/>
        </w:rPr>
      </w:pPr>
      <w:r w:rsidRPr="007258EE">
        <w:rPr>
          <w:rFonts w:asciiTheme="majorHAnsi" w:hAnsiTheme="majorHAnsi" w:cstheme="majorHAnsi"/>
        </w:rPr>
        <w:t>Laat de leerlingen de draad weer recht maken (voor de volgende groep).</w:t>
      </w:r>
    </w:p>
    <w:p w:rsidR="00391B36" w:rsidRPr="00391B36" w:rsidRDefault="00391B36" w:rsidP="00391B36">
      <w:pPr>
        <w:rPr>
          <w:rFonts w:asciiTheme="majorHAnsi" w:hAnsiTheme="majorHAnsi" w:cstheme="majorHAnsi"/>
        </w:rPr>
      </w:pPr>
    </w:p>
    <w:p w:rsidR="0012421D" w:rsidRPr="00DE4092" w:rsidRDefault="00B46248" w:rsidP="00D5248F">
      <w:pPr>
        <w:pStyle w:val="Heading2"/>
        <w:rPr>
          <w:rFonts w:cstheme="majorHAnsi"/>
        </w:rPr>
      </w:pPr>
      <w:r w:rsidRPr="00DE4092">
        <w:rPr>
          <w:rFonts w:cstheme="majorHAnsi"/>
        </w:rPr>
        <w:t>(na)</w:t>
      </w:r>
      <w:r w:rsidR="0012421D" w:rsidRPr="00DE4092">
        <w:rPr>
          <w:rFonts w:cstheme="majorHAnsi"/>
        </w:rPr>
        <w:t>denkwerk</w:t>
      </w:r>
    </w:p>
    <w:p w:rsidR="007258EE" w:rsidRPr="008701F4" w:rsidRDefault="007258EE" w:rsidP="007258EE">
      <w:pPr>
        <w:pStyle w:val="ListParagraph"/>
        <w:numPr>
          <w:ilvl w:val="0"/>
          <w:numId w:val="28"/>
        </w:numPr>
        <w:spacing w:after="0"/>
        <w:rPr>
          <w:rFonts w:asciiTheme="majorHAnsi" w:hAnsiTheme="majorHAnsi" w:cstheme="majorHAnsi"/>
        </w:rPr>
      </w:pPr>
      <w:r w:rsidRPr="00DE4092">
        <w:rPr>
          <w:rFonts w:asciiTheme="majorHAnsi" w:hAnsiTheme="majorHAnsi" w:cstheme="majorHAnsi"/>
        </w:rPr>
        <w:t>Bespreek wat wel/niet aan het model klopt</w:t>
      </w:r>
      <w:r w:rsidR="00D97ECB">
        <w:rPr>
          <w:rFonts w:asciiTheme="majorHAnsi" w:hAnsiTheme="majorHAnsi" w:cstheme="majorHAnsi"/>
        </w:rPr>
        <w:t>. Benoem in elk geval dat (losse) eiwitten in de cel niet gericht een bepaalde richting op kunnen zwemmen, maar bijvoorbeeld wel over een ander (draadvormig) eiwit in het cytoskelet kunnen bewegen.</w:t>
      </w:r>
    </w:p>
    <w:p w:rsidR="00E41537" w:rsidRPr="00E41537" w:rsidRDefault="007258EE" w:rsidP="00E41537">
      <w:pPr>
        <w:pStyle w:val="ListParagraph"/>
        <w:numPr>
          <w:ilvl w:val="0"/>
          <w:numId w:val="28"/>
        </w:numPr>
        <w:spacing w:after="0"/>
        <w:rPr>
          <w:rFonts w:asciiTheme="majorHAnsi" w:hAnsiTheme="majorHAnsi" w:cstheme="majorHAnsi"/>
        </w:rPr>
      </w:pPr>
      <w:r>
        <w:rPr>
          <w:rFonts w:asciiTheme="majorHAnsi" w:hAnsiTheme="majorHAnsi" w:cstheme="majorHAnsi"/>
        </w:rPr>
        <w:t>Bespreek - als dat aansluit bij het niveau van de groep - de invloed van mutaties op de vorm en de structuur van het eiwit.</w:t>
      </w:r>
    </w:p>
    <w:p w:rsidR="00D5248F" w:rsidRPr="00DE4092" w:rsidRDefault="00D5248F" w:rsidP="0012421D">
      <w:pPr>
        <w:spacing w:after="0"/>
        <w:rPr>
          <w:rFonts w:asciiTheme="majorHAnsi" w:hAnsiTheme="majorHAnsi" w:cstheme="majorHAnsi"/>
        </w:rPr>
      </w:pPr>
    </w:p>
    <w:p w:rsidR="0012421D" w:rsidRPr="00DE4092" w:rsidRDefault="00E70BCA" w:rsidP="00F46AC1">
      <w:pPr>
        <w:pStyle w:val="Heading2"/>
        <w:rPr>
          <w:rFonts w:cstheme="majorHAnsi"/>
        </w:rPr>
      </w:pPr>
      <w:r w:rsidRPr="00DE4092">
        <w:rPr>
          <w:rFonts w:cstheme="majorHAnsi"/>
        </w:rPr>
        <w:t>a</w:t>
      </w:r>
      <w:r w:rsidR="0012421D" w:rsidRPr="00DE4092">
        <w:rPr>
          <w:rFonts w:cstheme="majorHAnsi"/>
        </w:rPr>
        <w:t>anpassen</w:t>
      </w:r>
      <w:r w:rsidRPr="00DE4092">
        <w:rPr>
          <w:rFonts w:cstheme="majorHAnsi"/>
        </w:rPr>
        <w:t>/uitbreiden</w:t>
      </w:r>
    </w:p>
    <w:p w:rsidR="00C260FE" w:rsidRPr="00096E84" w:rsidRDefault="00096E84" w:rsidP="00096E84">
      <w:pPr>
        <w:rPr>
          <w:rFonts w:asciiTheme="majorHAnsi" w:hAnsiTheme="majorHAnsi" w:cstheme="majorHAnsi"/>
        </w:rPr>
      </w:pPr>
      <w:r>
        <w:rPr>
          <w:rFonts w:asciiTheme="majorHAnsi" w:hAnsiTheme="majorHAnsi" w:cstheme="majorHAnsi"/>
        </w:rPr>
        <w:t>-</w:t>
      </w:r>
    </w:p>
    <w:p w:rsidR="00D5248F" w:rsidRPr="00DE4092" w:rsidRDefault="00D5248F" w:rsidP="00F46AC1">
      <w:pPr>
        <w:spacing w:after="0"/>
        <w:rPr>
          <w:rFonts w:asciiTheme="majorHAnsi" w:hAnsiTheme="majorHAnsi" w:cstheme="majorHAnsi"/>
        </w:rPr>
      </w:pPr>
    </w:p>
    <w:p w:rsidR="00D5248F" w:rsidRPr="00DE4092" w:rsidRDefault="00D5248F" w:rsidP="00D5248F">
      <w:pPr>
        <w:pStyle w:val="Heading2"/>
        <w:rPr>
          <w:rFonts w:cstheme="majorHAnsi"/>
        </w:rPr>
      </w:pPr>
      <w:r w:rsidRPr="00DE4092">
        <w:rPr>
          <w:rFonts w:cstheme="majorHAnsi"/>
        </w:rPr>
        <w:t>bijlagen</w:t>
      </w:r>
    </w:p>
    <w:p w:rsidR="00C43FBC" w:rsidRPr="00DE4092" w:rsidRDefault="00E61106" w:rsidP="003A7EAB">
      <w:pPr>
        <w:spacing w:after="0"/>
        <w:rPr>
          <w:rFonts w:asciiTheme="majorHAnsi" w:hAnsiTheme="majorHAnsi" w:cstheme="majorHAnsi"/>
        </w:rPr>
      </w:pPr>
      <w:r>
        <w:rPr>
          <w:rFonts w:asciiTheme="majorHAnsi" w:hAnsiTheme="majorHAnsi" w:cstheme="majorHAnsi"/>
        </w:rPr>
        <w:t>-</w:t>
      </w:r>
    </w:p>
    <w:p w:rsidR="00AC2549" w:rsidRPr="00DE4092" w:rsidRDefault="00AC2549">
      <w:pPr>
        <w:rPr>
          <w:rFonts w:asciiTheme="majorHAnsi" w:hAnsiTheme="majorHAnsi" w:cstheme="majorHAnsi"/>
        </w:rPr>
      </w:pPr>
    </w:p>
    <w:sectPr w:rsidR="00AC2549" w:rsidRPr="00DE4092">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5B5F" w:rsidRDefault="00355B5F" w:rsidP="00677564">
      <w:pPr>
        <w:spacing w:after="0" w:line="240" w:lineRule="auto"/>
      </w:pPr>
      <w:r>
        <w:separator/>
      </w:r>
    </w:p>
  </w:endnote>
  <w:endnote w:type="continuationSeparator" w:id="0">
    <w:p w:rsidR="00355B5F" w:rsidRDefault="00355B5F" w:rsidP="006775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Adobe Kaiti Std R">
    <w:altName w:val="MS Gothic"/>
    <w:panose1 w:val="00000000000000000000"/>
    <w:charset w:val="80"/>
    <w:family w:val="roman"/>
    <w:notTrueType/>
    <w:pitch w:val="variable"/>
    <w:sig w:usb0="00000000" w:usb1="0A0F1810" w:usb2="00000016" w:usb3="00000000" w:csb0="00060007"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7CB0" w:rsidRDefault="00B47CB0" w:rsidP="00677564">
    <w:pPr>
      <w:spacing w:after="120" w:line="240" w:lineRule="auto"/>
    </w:pPr>
  </w:p>
  <w:p w:rsidR="00B47CB0" w:rsidRPr="00677564" w:rsidRDefault="00355B5F" w:rsidP="00677564">
    <w:pPr>
      <w:spacing w:after="120" w:line="240" w:lineRule="auto"/>
      <w:rPr>
        <w:rFonts w:ascii="Palatino Linotype" w:eastAsia="Adobe Kaiti Std R" w:hAnsi="Palatino Linotype"/>
        <w:sz w:val="18"/>
        <w:szCs w:val="18"/>
      </w:rPr>
    </w:pPr>
    <w:sdt>
      <w:sdtPr>
        <w:rPr>
          <w:rFonts w:ascii="Palatino Linotype" w:eastAsia="Adobe Kaiti Std R" w:hAnsi="Palatino Linotype"/>
        </w:rPr>
        <w:id w:val="-1619446058"/>
        <w:docPartObj>
          <w:docPartGallery w:val="Page Numbers (Top of Page)"/>
          <w:docPartUnique/>
        </w:docPartObj>
      </w:sdtPr>
      <w:sdtEndPr/>
      <w:sdtContent>
        <w:r w:rsidR="00B47CB0" w:rsidRPr="00EC444E">
          <w:rPr>
            <w:rFonts w:ascii="Palatino Linotype" w:eastAsia="Adobe Kaiti Std R" w:hAnsi="Palatino Linotype"/>
          </w:rPr>
          <w:tab/>
        </w:r>
        <w:r w:rsidR="00B47CB0" w:rsidRPr="00EC444E">
          <w:rPr>
            <w:rFonts w:ascii="Palatino Linotype" w:eastAsia="Adobe Kaiti Std R" w:hAnsi="Palatino Linotype"/>
          </w:rPr>
          <w:tab/>
        </w:r>
        <w:r w:rsidR="00B47CB0">
          <w:rPr>
            <w:rFonts w:ascii="Palatino Linotype" w:eastAsia="Adobe Kaiti Std R" w:hAnsi="Palatino Linotype"/>
          </w:rPr>
          <w:tab/>
        </w:r>
        <w:r w:rsidR="00B47CB0">
          <w:rPr>
            <w:rFonts w:ascii="Palatino Linotype" w:eastAsia="Adobe Kaiti Std R" w:hAnsi="Palatino Linotype"/>
          </w:rPr>
          <w:tab/>
        </w:r>
        <w:r w:rsidR="00B47CB0">
          <w:rPr>
            <w:rFonts w:ascii="Palatino Linotype" w:eastAsia="Adobe Kaiti Std R" w:hAnsi="Palatino Linotype"/>
          </w:rPr>
          <w:tab/>
        </w:r>
        <w:r w:rsidR="00B47CB0">
          <w:rPr>
            <w:rFonts w:ascii="Palatino Linotype" w:eastAsia="Adobe Kaiti Std R" w:hAnsi="Palatino Linotype"/>
          </w:rPr>
          <w:tab/>
        </w:r>
        <w:r w:rsidR="00B47CB0">
          <w:rPr>
            <w:rFonts w:ascii="Palatino Linotype" w:eastAsia="Adobe Kaiti Std R" w:hAnsi="Palatino Linotype"/>
          </w:rPr>
          <w:tab/>
        </w:r>
        <w:r w:rsidR="00B47CB0">
          <w:rPr>
            <w:rFonts w:ascii="Palatino Linotype" w:eastAsia="Adobe Kaiti Std R" w:hAnsi="Palatino Linotype"/>
          </w:rPr>
          <w:tab/>
        </w:r>
        <w:r w:rsidR="00B47CB0">
          <w:rPr>
            <w:rFonts w:ascii="Palatino Linotype" w:eastAsia="Adobe Kaiti Std R" w:hAnsi="Palatino Linotype"/>
          </w:rPr>
          <w:tab/>
        </w:r>
        <w:r w:rsidR="00B47CB0">
          <w:rPr>
            <w:rFonts w:ascii="Palatino Linotype" w:eastAsia="Adobe Kaiti Std R" w:hAnsi="Palatino Linotype"/>
          </w:rPr>
          <w:tab/>
        </w:r>
        <w:r w:rsidR="00B47CB0">
          <w:rPr>
            <w:rFonts w:ascii="Palatino Linotype" w:eastAsia="Adobe Kaiti Std R" w:hAnsi="Palatino Linotype"/>
          </w:rPr>
          <w:tab/>
        </w:r>
        <w:r w:rsidR="00B47CB0" w:rsidRPr="00EC444E">
          <w:rPr>
            <w:rFonts w:ascii="Palatino Linotype" w:eastAsia="Adobe Kaiti Std R" w:hAnsi="Palatino Linotype"/>
            <w:sz w:val="18"/>
            <w:szCs w:val="18"/>
          </w:rPr>
          <w:t xml:space="preserve">pagina </w:t>
        </w:r>
        <w:r w:rsidR="00B47CB0" w:rsidRPr="00EC444E">
          <w:rPr>
            <w:rFonts w:ascii="Palatino Linotype" w:eastAsia="Adobe Kaiti Std R" w:hAnsi="Palatino Linotype"/>
            <w:sz w:val="18"/>
            <w:szCs w:val="18"/>
          </w:rPr>
          <w:fldChar w:fldCharType="begin"/>
        </w:r>
        <w:r w:rsidR="00B47CB0" w:rsidRPr="00EC444E">
          <w:rPr>
            <w:rFonts w:ascii="Palatino Linotype" w:eastAsia="Adobe Kaiti Std R" w:hAnsi="Palatino Linotype"/>
            <w:sz w:val="18"/>
            <w:szCs w:val="18"/>
          </w:rPr>
          <w:instrText xml:space="preserve"> PAGE </w:instrText>
        </w:r>
        <w:r w:rsidR="00B47CB0" w:rsidRPr="00EC444E">
          <w:rPr>
            <w:rFonts w:ascii="Palatino Linotype" w:eastAsia="Adobe Kaiti Std R" w:hAnsi="Palatino Linotype"/>
            <w:sz w:val="18"/>
            <w:szCs w:val="18"/>
          </w:rPr>
          <w:fldChar w:fldCharType="separate"/>
        </w:r>
        <w:r w:rsidR="00241CCF">
          <w:rPr>
            <w:rFonts w:ascii="Palatino Linotype" w:eastAsia="Adobe Kaiti Std R" w:hAnsi="Palatino Linotype"/>
            <w:noProof/>
            <w:sz w:val="18"/>
            <w:szCs w:val="18"/>
          </w:rPr>
          <w:t>1</w:t>
        </w:r>
        <w:r w:rsidR="00B47CB0" w:rsidRPr="00EC444E">
          <w:rPr>
            <w:rFonts w:ascii="Palatino Linotype" w:eastAsia="Adobe Kaiti Std R" w:hAnsi="Palatino Linotype"/>
            <w:sz w:val="18"/>
            <w:szCs w:val="18"/>
          </w:rPr>
          <w:fldChar w:fldCharType="end"/>
        </w:r>
        <w:r w:rsidR="00B47CB0" w:rsidRPr="00EC444E">
          <w:rPr>
            <w:rFonts w:ascii="Palatino Linotype" w:eastAsia="Adobe Kaiti Std R" w:hAnsi="Palatino Linotype"/>
            <w:sz w:val="18"/>
            <w:szCs w:val="18"/>
          </w:rPr>
          <w:t xml:space="preserve"> van </w:t>
        </w:r>
        <w:r w:rsidR="00B47CB0" w:rsidRPr="00EC444E">
          <w:rPr>
            <w:rFonts w:ascii="Palatino Linotype" w:eastAsia="Adobe Kaiti Std R" w:hAnsi="Palatino Linotype"/>
            <w:sz w:val="18"/>
            <w:szCs w:val="18"/>
          </w:rPr>
          <w:fldChar w:fldCharType="begin"/>
        </w:r>
        <w:r w:rsidR="00B47CB0" w:rsidRPr="00EC444E">
          <w:rPr>
            <w:rFonts w:ascii="Palatino Linotype" w:eastAsia="Adobe Kaiti Std R" w:hAnsi="Palatino Linotype"/>
            <w:sz w:val="18"/>
            <w:szCs w:val="18"/>
          </w:rPr>
          <w:instrText xml:space="preserve"> NUMPAGES  </w:instrText>
        </w:r>
        <w:r w:rsidR="00B47CB0" w:rsidRPr="00EC444E">
          <w:rPr>
            <w:rFonts w:ascii="Palatino Linotype" w:eastAsia="Adobe Kaiti Std R" w:hAnsi="Palatino Linotype"/>
            <w:sz w:val="18"/>
            <w:szCs w:val="18"/>
          </w:rPr>
          <w:fldChar w:fldCharType="separate"/>
        </w:r>
        <w:r w:rsidR="00241CCF">
          <w:rPr>
            <w:rFonts w:ascii="Palatino Linotype" w:eastAsia="Adobe Kaiti Std R" w:hAnsi="Palatino Linotype"/>
            <w:noProof/>
            <w:sz w:val="18"/>
            <w:szCs w:val="18"/>
          </w:rPr>
          <w:t>2</w:t>
        </w:r>
        <w:r w:rsidR="00B47CB0" w:rsidRPr="00EC444E">
          <w:rPr>
            <w:rFonts w:ascii="Palatino Linotype" w:eastAsia="Adobe Kaiti Std R" w:hAnsi="Palatino Linotype"/>
            <w:sz w:val="18"/>
            <w:szCs w:val="18"/>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5B5F" w:rsidRDefault="00355B5F" w:rsidP="00677564">
      <w:pPr>
        <w:spacing w:after="0" w:line="240" w:lineRule="auto"/>
      </w:pPr>
      <w:r>
        <w:separator/>
      </w:r>
    </w:p>
  </w:footnote>
  <w:footnote w:type="continuationSeparator" w:id="0">
    <w:p w:rsidR="00355B5F" w:rsidRDefault="00355B5F" w:rsidP="00677564">
      <w:pPr>
        <w:spacing w:after="0" w:line="240" w:lineRule="auto"/>
      </w:pPr>
      <w:r>
        <w:continuationSeparator/>
      </w:r>
    </w:p>
  </w:footnote>
  <w:footnote w:id="1">
    <w:p w:rsidR="00B47CB0" w:rsidRPr="00B47CB0" w:rsidRDefault="00B47CB0" w:rsidP="00B47CB0">
      <w:pPr>
        <w:spacing w:after="0"/>
        <w:jc w:val="both"/>
        <w:rPr>
          <w:rFonts w:asciiTheme="majorHAnsi" w:hAnsiTheme="majorHAnsi" w:cstheme="majorHAnsi"/>
          <w:lang w:val="en-US"/>
        </w:rPr>
      </w:pPr>
      <w:r w:rsidRPr="00B47CB0">
        <w:rPr>
          <w:rStyle w:val="FootnoteReference"/>
          <w:rFonts w:asciiTheme="majorHAnsi" w:hAnsiTheme="majorHAnsi" w:cstheme="majorHAnsi"/>
        </w:rPr>
        <w:footnoteRef/>
      </w:r>
      <w:r w:rsidRPr="00B47CB0">
        <w:rPr>
          <w:rFonts w:asciiTheme="majorHAnsi" w:hAnsiTheme="majorHAnsi" w:cstheme="majorHAnsi"/>
        </w:rPr>
        <w:t xml:space="preserve"> Chowning, J.T., Kovarik, D. &amp; Griswold, J. (2012). </w:t>
      </w:r>
      <w:r w:rsidRPr="00B47CB0">
        <w:rPr>
          <w:rFonts w:asciiTheme="majorHAnsi" w:hAnsiTheme="majorHAnsi" w:cstheme="majorHAnsi"/>
          <w:lang w:val="en-US"/>
        </w:rPr>
        <w:t xml:space="preserve">Modeling protein structure &amp; function: pencil transferase. </w:t>
      </w:r>
      <w:r w:rsidRPr="00B47CB0">
        <w:rPr>
          <w:rFonts w:asciiTheme="majorHAnsi" w:hAnsiTheme="majorHAnsi" w:cstheme="majorHAnsi"/>
          <w:i/>
          <w:lang w:val="en-US"/>
        </w:rPr>
        <w:t>The American Biology Teacher</w:t>
      </w:r>
      <w:r w:rsidRPr="00B47CB0">
        <w:rPr>
          <w:rFonts w:asciiTheme="majorHAnsi" w:hAnsiTheme="majorHAnsi" w:cstheme="majorHAnsi"/>
          <w:lang w:val="en-US"/>
        </w:rPr>
        <w:t>, 74(8), 581-582.</w:t>
      </w:r>
    </w:p>
    <w:p w:rsidR="00B47CB0" w:rsidRPr="00B47CB0" w:rsidRDefault="00B47CB0">
      <w:pPr>
        <w:pStyle w:val="FootnoteText"/>
        <w:rPr>
          <w:lang w:val="en-US"/>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F10667"/>
    <w:multiLevelType w:val="hybridMultilevel"/>
    <w:tmpl w:val="F0AEEF5E"/>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 w15:restartNumberingAfterBreak="0">
    <w:nsid w:val="14CF7151"/>
    <w:multiLevelType w:val="hybridMultilevel"/>
    <w:tmpl w:val="6074A3A6"/>
    <w:lvl w:ilvl="0" w:tplc="04130001">
      <w:start w:val="1"/>
      <w:numFmt w:val="bullet"/>
      <w:lvlText w:val=""/>
      <w:lvlJc w:val="left"/>
      <w:pPr>
        <w:ind w:left="498" w:hanging="360"/>
      </w:pPr>
      <w:rPr>
        <w:rFonts w:ascii="Symbol" w:hAnsi="Symbol" w:hint="default"/>
      </w:rPr>
    </w:lvl>
    <w:lvl w:ilvl="1" w:tplc="04130003">
      <w:start w:val="1"/>
      <w:numFmt w:val="bullet"/>
      <w:lvlText w:val="o"/>
      <w:lvlJc w:val="left"/>
      <w:pPr>
        <w:ind w:left="1218" w:hanging="360"/>
      </w:pPr>
      <w:rPr>
        <w:rFonts w:ascii="Courier New" w:hAnsi="Courier New" w:cs="Courier New" w:hint="default"/>
      </w:rPr>
    </w:lvl>
    <w:lvl w:ilvl="2" w:tplc="04130005" w:tentative="1">
      <w:start w:val="1"/>
      <w:numFmt w:val="bullet"/>
      <w:lvlText w:val=""/>
      <w:lvlJc w:val="left"/>
      <w:pPr>
        <w:ind w:left="1938" w:hanging="360"/>
      </w:pPr>
      <w:rPr>
        <w:rFonts w:ascii="Wingdings" w:hAnsi="Wingdings" w:hint="default"/>
      </w:rPr>
    </w:lvl>
    <w:lvl w:ilvl="3" w:tplc="04130001" w:tentative="1">
      <w:start w:val="1"/>
      <w:numFmt w:val="bullet"/>
      <w:lvlText w:val=""/>
      <w:lvlJc w:val="left"/>
      <w:pPr>
        <w:ind w:left="2658" w:hanging="360"/>
      </w:pPr>
      <w:rPr>
        <w:rFonts w:ascii="Symbol" w:hAnsi="Symbol" w:hint="default"/>
      </w:rPr>
    </w:lvl>
    <w:lvl w:ilvl="4" w:tplc="04130003" w:tentative="1">
      <w:start w:val="1"/>
      <w:numFmt w:val="bullet"/>
      <w:lvlText w:val="o"/>
      <w:lvlJc w:val="left"/>
      <w:pPr>
        <w:ind w:left="3378" w:hanging="360"/>
      </w:pPr>
      <w:rPr>
        <w:rFonts w:ascii="Courier New" w:hAnsi="Courier New" w:cs="Courier New" w:hint="default"/>
      </w:rPr>
    </w:lvl>
    <w:lvl w:ilvl="5" w:tplc="04130005" w:tentative="1">
      <w:start w:val="1"/>
      <w:numFmt w:val="bullet"/>
      <w:lvlText w:val=""/>
      <w:lvlJc w:val="left"/>
      <w:pPr>
        <w:ind w:left="4098" w:hanging="360"/>
      </w:pPr>
      <w:rPr>
        <w:rFonts w:ascii="Wingdings" w:hAnsi="Wingdings" w:hint="default"/>
      </w:rPr>
    </w:lvl>
    <w:lvl w:ilvl="6" w:tplc="04130001" w:tentative="1">
      <w:start w:val="1"/>
      <w:numFmt w:val="bullet"/>
      <w:lvlText w:val=""/>
      <w:lvlJc w:val="left"/>
      <w:pPr>
        <w:ind w:left="4818" w:hanging="360"/>
      </w:pPr>
      <w:rPr>
        <w:rFonts w:ascii="Symbol" w:hAnsi="Symbol" w:hint="default"/>
      </w:rPr>
    </w:lvl>
    <w:lvl w:ilvl="7" w:tplc="04130003" w:tentative="1">
      <w:start w:val="1"/>
      <w:numFmt w:val="bullet"/>
      <w:lvlText w:val="o"/>
      <w:lvlJc w:val="left"/>
      <w:pPr>
        <w:ind w:left="5538" w:hanging="360"/>
      </w:pPr>
      <w:rPr>
        <w:rFonts w:ascii="Courier New" w:hAnsi="Courier New" w:cs="Courier New" w:hint="default"/>
      </w:rPr>
    </w:lvl>
    <w:lvl w:ilvl="8" w:tplc="04130005" w:tentative="1">
      <w:start w:val="1"/>
      <w:numFmt w:val="bullet"/>
      <w:lvlText w:val=""/>
      <w:lvlJc w:val="left"/>
      <w:pPr>
        <w:ind w:left="6258" w:hanging="360"/>
      </w:pPr>
      <w:rPr>
        <w:rFonts w:ascii="Wingdings" w:hAnsi="Wingdings" w:hint="default"/>
      </w:rPr>
    </w:lvl>
  </w:abstractNum>
  <w:abstractNum w:abstractNumId="2" w15:restartNumberingAfterBreak="0">
    <w:nsid w:val="180777A8"/>
    <w:multiLevelType w:val="hybridMultilevel"/>
    <w:tmpl w:val="50424BD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195B5DAA"/>
    <w:multiLevelType w:val="hybridMultilevel"/>
    <w:tmpl w:val="C3E607C0"/>
    <w:lvl w:ilvl="0" w:tplc="0413000F">
      <w:start w:val="1"/>
      <w:numFmt w:val="decimal"/>
      <w:lvlText w:val="%1."/>
      <w:lvlJc w:val="left"/>
      <w:pPr>
        <w:ind w:left="360" w:hanging="360"/>
      </w:pPr>
      <w:rPr>
        <w:rFonts w:hint="default"/>
      </w:rPr>
    </w:lvl>
    <w:lvl w:ilvl="1" w:tplc="04130019">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4" w15:restartNumberingAfterBreak="0">
    <w:nsid w:val="1D755B7D"/>
    <w:multiLevelType w:val="hybridMultilevel"/>
    <w:tmpl w:val="0F9AEBC4"/>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22025467"/>
    <w:multiLevelType w:val="hybridMultilevel"/>
    <w:tmpl w:val="E5184E8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242A2591"/>
    <w:multiLevelType w:val="hybridMultilevel"/>
    <w:tmpl w:val="C3E607C0"/>
    <w:lvl w:ilvl="0" w:tplc="0413000F">
      <w:start w:val="1"/>
      <w:numFmt w:val="decimal"/>
      <w:lvlText w:val="%1."/>
      <w:lvlJc w:val="left"/>
      <w:pPr>
        <w:ind w:left="360" w:hanging="360"/>
      </w:pPr>
      <w:rPr>
        <w:rFonts w:hint="default"/>
      </w:rPr>
    </w:lvl>
    <w:lvl w:ilvl="1" w:tplc="04130019">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7" w15:restartNumberingAfterBreak="0">
    <w:nsid w:val="27326EAC"/>
    <w:multiLevelType w:val="hybridMultilevel"/>
    <w:tmpl w:val="E5184E8C"/>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8" w15:restartNumberingAfterBreak="0">
    <w:nsid w:val="28376F82"/>
    <w:multiLevelType w:val="hybridMultilevel"/>
    <w:tmpl w:val="3D9299A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2CF27DE0"/>
    <w:multiLevelType w:val="hybridMultilevel"/>
    <w:tmpl w:val="75DE41F8"/>
    <w:lvl w:ilvl="0" w:tplc="0413000F">
      <w:start w:val="1"/>
      <w:numFmt w:val="decimal"/>
      <w:lvlText w:val="%1."/>
      <w:lvlJc w:val="left"/>
      <w:pPr>
        <w:ind w:left="360" w:hanging="360"/>
      </w:pPr>
      <w:rPr>
        <w:rFonts w:hint="default"/>
      </w:rPr>
    </w:lvl>
    <w:lvl w:ilvl="1" w:tplc="21680670">
      <w:start w:val="1"/>
      <w:numFmt w:val="decimal"/>
      <w:lvlText w:val="%2."/>
      <w:lvlJc w:val="left"/>
      <w:pPr>
        <w:ind w:left="1080" w:hanging="360"/>
      </w:pPr>
      <w:rPr>
        <w:rFonts w:asciiTheme="minorHAnsi" w:eastAsiaTheme="minorHAnsi" w:hAnsiTheme="minorHAnsi" w:cstheme="minorBidi"/>
      </w:r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0" w15:restartNumberingAfterBreak="0">
    <w:nsid w:val="2EB34084"/>
    <w:multiLevelType w:val="hybridMultilevel"/>
    <w:tmpl w:val="6012257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31652C03"/>
    <w:multiLevelType w:val="hybridMultilevel"/>
    <w:tmpl w:val="53241A2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31FB1D06"/>
    <w:multiLevelType w:val="hybridMultilevel"/>
    <w:tmpl w:val="75DE41F8"/>
    <w:lvl w:ilvl="0" w:tplc="0413000F">
      <w:start w:val="1"/>
      <w:numFmt w:val="decimal"/>
      <w:lvlText w:val="%1."/>
      <w:lvlJc w:val="left"/>
      <w:pPr>
        <w:ind w:left="360" w:hanging="360"/>
      </w:pPr>
      <w:rPr>
        <w:rFonts w:hint="default"/>
      </w:rPr>
    </w:lvl>
    <w:lvl w:ilvl="1" w:tplc="21680670">
      <w:start w:val="1"/>
      <w:numFmt w:val="decimal"/>
      <w:lvlText w:val="%2."/>
      <w:lvlJc w:val="left"/>
      <w:pPr>
        <w:ind w:left="1080" w:hanging="360"/>
      </w:pPr>
      <w:rPr>
        <w:rFonts w:asciiTheme="minorHAnsi" w:eastAsiaTheme="minorHAnsi" w:hAnsiTheme="minorHAnsi" w:cstheme="minorBidi"/>
      </w:r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3" w15:restartNumberingAfterBreak="0">
    <w:nsid w:val="336A149B"/>
    <w:multiLevelType w:val="hybridMultilevel"/>
    <w:tmpl w:val="5926621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373A6278"/>
    <w:multiLevelType w:val="hybridMultilevel"/>
    <w:tmpl w:val="27040AE0"/>
    <w:lvl w:ilvl="0" w:tplc="854410CE">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3F7F1F2D"/>
    <w:multiLevelType w:val="hybridMultilevel"/>
    <w:tmpl w:val="C9C87238"/>
    <w:lvl w:ilvl="0" w:tplc="0413000F">
      <w:start w:val="1"/>
      <w:numFmt w:val="decimal"/>
      <w:lvlText w:val="%1."/>
      <w:lvlJc w:val="left"/>
      <w:pPr>
        <w:ind w:left="360" w:hanging="360"/>
      </w:pPr>
      <w:rPr>
        <w:rFonts w:hint="default"/>
      </w:rPr>
    </w:lvl>
    <w:lvl w:ilvl="1" w:tplc="04130019">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6" w15:restartNumberingAfterBreak="0">
    <w:nsid w:val="409D0CE2"/>
    <w:multiLevelType w:val="hybridMultilevel"/>
    <w:tmpl w:val="68563EB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7" w15:restartNumberingAfterBreak="0">
    <w:nsid w:val="50A33605"/>
    <w:multiLevelType w:val="hybridMultilevel"/>
    <w:tmpl w:val="1D50FD7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51643CD1"/>
    <w:multiLevelType w:val="hybridMultilevel"/>
    <w:tmpl w:val="AD6EDF0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5212427F"/>
    <w:multiLevelType w:val="hybridMultilevel"/>
    <w:tmpl w:val="674A1968"/>
    <w:lvl w:ilvl="0" w:tplc="0413000F">
      <w:start w:val="1"/>
      <w:numFmt w:val="decimal"/>
      <w:lvlText w:val="%1."/>
      <w:lvlJc w:val="left"/>
      <w:pPr>
        <w:ind w:left="1080" w:hanging="360"/>
      </w:p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20" w15:restartNumberingAfterBreak="0">
    <w:nsid w:val="542015CA"/>
    <w:multiLevelType w:val="hybridMultilevel"/>
    <w:tmpl w:val="508EC1D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15:restartNumberingAfterBreak="0">
    <w:nsid w:val="56694DE6"/>
    <w:multiLevelType w:val="hybridMultilevel"/>
    <w:tmpl w:val="71704804"/>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2" w15:restartNumberingAfterBreak="0">
    <w:nsid w:val="57701EC1"/>
    <w:multiLevelType w:val="hybridMultilevel"/>
    <w:tmpl w:val="C3E607C0"/>
    <w:lvl w:ilvl="0" w:tplc="0413000F">
      <w:start w:val="1"/>
      <w:numFmt w:val="decimal"/>
      <w:lvlText w:val="%1."/>
      <w:lvlJc w:val="left"/>
      <w:pPr>
        <w:ind w:left="360" w:hanging="360"/>
      </w:pPr>
      <w:rPr>
        <w:rFonts w:hint="default"/>
      </w:rPr>
    </w:lvl>
    <w:lvl w:ilvl="1" w:tplc="04130019">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3" w15:restartNumberingAfterBreak="0">
    <w:nsid w:val="5C097BFA"/>
    <w:multiLevelType w:val="hybridMultilevel"/>
    <w:tmpl w:val="1612150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4" w15:restartNumberingAfterBreak="0">
    <w:nsid w:val="5DF41D3B"/>
    <w:multiLevelType w:val="hybridMultilevel"/>
    <w:tmpl w:val="94F620B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5" w15:restartNumberingAfterBreak="0">
    <w:nsid w:val="614C77D9"/>
    <w:multiLevelType w:val="hybridMultilevel"/>
    <w:tmpl w:val="43A8E32E"/>
    <w:lvl w:ilvl="0" w:tplc="0413000F">
      <w:start w:val="1"/>
      <w:numFmt w:val="decimal"/>
      <w:lvlText w:val="%1."/>
      <w:lvlJc w:val="left"/>
      <w:pPr>
        <w:ind w:left="1080" w:hanging="360"/>
      </w:p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26" w15:restartNumberingAfterBreak="0">
    <w:nsid w:val="622C03B4"/>
    <w:multiLevelType w:val="hybridMultilevel"/>
    <w:tmpl w:val="6D26C87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7" w15:restartNumberingAfterBreak="0">
    <w:nsid w:val="63963F02"/>
    <w:multiLevelType w:val="hybridMultilevel"/>
    <w:tmpl w:val="D3D64B26"/>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8" w15:restartNumberingAfterBreak="0">
    <w:nsid w:val="670B51E5"/>
    <w:multiLevelType w:val="hybridMultilevel"/>
    <w:tmpl w:val="C3E607C0"/>
    <w:lvl w:ilvl="0" w:tplc="0413000F">
      <w:start w:val="1"/>
      <w:numFmt w:val="decimal"/>
      <w:lvlText w:val="%1."/>
      <w:lvlJc w:val="left"/>
      <w:pPr>
        <w:ind w:left="360" w:hanging="360"/>
      </w:pPr>
      <w:rPr>
        <w:rFonts w:hint="default"/>
      </w:rPr>
    </w:lvl>
    <w:lvl w:ilvl="1" w:tplc="04130019">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9" w15:restartNumberingAfterBreak="0">
    <w:nsid w:val="68217D9F"/>
    <w:multiLevelType w:val="hybridMultilevel"/>
    <w:tmpl w:val="0E7E6684"/>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0" w15:restartNumberingAfterBreak="0">
    <w:nsid w:val="69664CFF"/>
    <w:multiLevelType w:val="hybridMultilevel"/>
    <w:tmpl w:val="65782D4E"/>
    <w:lvl w:ilvl="0" w:tplc="04130001">
      <w:start w:val="1"/>
      <w:numFmt w:val="bullet"/>
      <w:lvlText w:val=""/>
      <w:lvlJc w:val="left"/>
      <w:pPr>
        <w:ind w:left="720" w:hanging="360"/>
      </w:pPr>
      <w:rPr>
        <w:rFonts w:ascii="Symbol" w:hAnsi="Symbol" w:hint="default"/>
      </w:rPr>
    </w:lvl>
    <w:lvl w:ilvl="1" w:tplc="04130001">
      <w:start w:val="1"/>
      <w:numFmt w:val="bullet"/>
      <w:lvlText w:val=""/>
      <w:lvlJc w:val="left"/>
      <w:pPr>
        <w:ind w:left="1440" w:hanging="360"/>
      </w:pPr>
      <w:rPr>
        <w:rFonts w:ascii="Symbol" w:hAnsi="Symbol" w:hint="default"/>
      </w:r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1" w15:restartNumberingAfterBreak="0">
    <w:nsid w:val="6CB647F5"/>
    <w:multiLevelType w:val="hybridMultilevel"/>
    <w:tmpl w:val="C3E607C0"/>
    <w:lvl w:ilvl="0" w:tplc="0413000F">
      <w:start w:val="1"/>
      <w:numFmt w:val="decimal"/>
      <w:lvlText w:val="%1."/>
      <w:lvlJc w:val="left"/>
      <w:pPr>
        <w:ind w:left="720" w:hanging="360"/>
      </w:pPr>
      <w:rPr>
        <w:rFonts w:hint="default"/>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2" w15:restartNumberingAfterBreak="0">
    <w:nsid w:val="7AAF567A"/>
    <w:multiLevelType w:val="hybridMultilevel"/>
    <w:tmpl w:val="94C8287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3" w15:restartNumberingAfterBreak="0">
    <w:nsid w:val="7BD907A2"/>
    <w:multiLevelType w:val="hybridMultilevel"/>
    <w:tmpl w:val="6EAE91B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20"/>
  </w:num>
  <w:num w:numId="2">
    <w:abstractNumId w:val="26"/>
  </w:num>
  <w:num w:numId="3">
    <w:abstractNumId w:val="11"/>
  </w:num>
  <w:num w:numId="4">
    <w:abstractNumId w:val="18"/>
  </w:num>
  <w:num w:numId="5">
    <w:abstractNumId w:val="2"/>
  </w:num>
  <w:num w:numId="6">
    <w:abstractNumId w:val="7"/>
  </w:num>
  <w:num w:numId="7">
    <w:abstractNumId w:val="12"/>
  </w:num>
  <w:num w:numId="8">
    <w:abstractNumId w:val="4"/>
  </w:num>
  <w:num w:numId="9">
    <w:abstractNumId w:val="16"/>
  </w:num>
  <w:num w:numId="10">
    <w:abstractNumId w:val="33"/>
  </w:num>
  <w:num w:numId="11">
    <w:abstractNumId w:val="10"/>
  </w:num>
  <w:num w:numId="12">
    <w:abstractNumId w:val="27"/>
  </w:num>
  <w:num w:numId="13">
    <w:abstractNumId w:val="15"/>
  </w:num>
  <w:num w:numId="14">
    <w:abstractNumId w:val="0"/>
  </w:num>
  <w:num w:numId="15">
    <w:abstractNumId w:val="24"/>
  </w:num>
  <w:num w:numId="16">
    <w:abstractNumId w:val="5"/>
  </w:num>
  <w:num w:numId="17">
    <w:abstractNumId w:val="22"/>
  </w:num>
  <w:num w:numId="18">
    <w:abstractNumId w:val="9"/>
  </w:num>
  <w:num w:numId="19">
    <w:abstractNumId w:val="8"/>
  </w:num>
  <w:num w:numId="20">
    <w:abstractNumId w:val="13"/>
  </w:num>
  <w:num w:numId="21">
    <w:abstractNumId w:val="32"/>
  </w:num>
  <w:num w:numId="22">
    <w:abstractNumId w:val="31"/>
  </w:num>
  <w:num w:numId="23">
    <w:abstractNumId w:val="19"/>
  </w:num>
  <w:num w:numId="24">
    <w:abstractNumId w:val="25"/>
  </w:num>
  <w:num w:numId="25">
    <w:abstractNumId w:val="3"/>
  </w:num>
  <w:num w:numId="26">
    <w:abstractNumId w:val="14"/>
  </w:num>
  <w:num w:numId="27">
    <w:abstractNumId w:val="23"/>
  </w:num>
  <w:num w:numId="28">
    <w:abstractNumId w:val="30"/>
  </w:num>
  <w:num w:numId="29">
    <w:abstractNumId w:val="29"/>
  </w:num>
  <w:num w:numId="30">
    <w:abstractNumId w:val="6"/>
  </w:num>
  <w:num w:numId="31">
    <w:abstractNumId w:val="28"/>
  </w:num>
  <w:num w:numId="32">
    <w:abstractNumId w:val="1"/>
  </w:num>
  <w:num w:numId="33">
    <w:abstractNumId w:val="17"/>
  </w:num>
  <w:num w:numId="3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6E75"/>
    <w:rsid w:val="000045B0"/>
    <w:rsid w:val="00007532"/>
    <w:rsid w:val="00022F54"/>
    <w:rsid w:val="0002437F"/>
    <w:rsid w:val="00051471"/>
    <w:rsid w:val="0006220D"/>
    <w:rsid w:val="00064DAD"/>
    <w:rsid w:val="00096E84"/>
    <w:rsid w:val="000A05F6"/>
    <w:rsid w:val="000B11D7"/>
    <w:rsid w:val="000D6E75"/>
    <w:rsid w:val="000E420D"/>
    <w:rsid w:val="000F56C0"/>
    <w:rsid w:val="00103257"/>
    <w:rsid w:val="00103546"/>
    <w:rsid w:val="0011350D"/>
    <w:rsid w:val="0012421D"/>
    <w:rsid w:val="0013182D"/>
    <w:rsid w:val="001645DE"/>
    <w:rsid w:val="001A39AB"/>
    <w:rsid w:val="001D16CA"/>
    <w:rsid w:val="001F12EF"/>
    <w:rsid w:val="002024A2"/>
    <w:rsid w:val="00241CCF"/>
    <w:rsid w:val="00257008"/>
    <w:rsid w:val="0029016F"/>
    <w:rsid w:val="00295D8A"/>
    <w:rsid w:val="002A4DB0"/>
    <w:rsid w:val="002C0FFE"/>
    <w:rsid w:val="002F26D0"/>
    <w:rsid w:val="003174A7"/>
    <w:rsid w:val="0032130D"/>
    <w:rsid w:val="00355B5F"/>
    <w:rsid w:val="003735EF"/>
    <w:rsid w:val="00391B36"/>
    <w:rsid w:val="00393A64"/>
    <w:rsid w:val="003A7EAB"/>
    <w:rsid w:val="003F01C7"/>
    <w:rsid w:val="00400763"/>
    <w:rsid w:val="004043D6"/>
    <w:rsid w:val="00406969"/>
    <w:rsid w:val="00454457"/>
    <w:rsid w:val="00462484"/>
    <w:rsid w:val="00466452"/>
    <w:rsid w:val="00485D1E"/>
    <w:rsid w:val="00494A79"/>
    <w:rsid w:val="004B52D1"/>
    <w:rsid w:val="004F1741"/>
    <w:rsid w:val="00502E18"/>
    <w:rsid w:val="00504722"/>
    <w:rsid w:val="00515404"/>
    <w:rsid w:val="00534CE6"/>
    <w:rsid w:val="0056626B"/>
    <w:rsid w:val="005804B9"/>
    <w:rsid w:val="0059087B"/>
    <w:rsid w:val="005B2DD2"/>
    <w:rsid w:val="005C7653"/>
    <w:rsid w:val="005D7638"/>
    <w:rsid w:val="005E041C"/>
    <w:rsid w:val="005E1DBB"/>
    <w:rsid w:val="005F1A2B"/>
    <w:rsid w:val="006052FB"/>
    <w:rsid w:val="00623F1E"/>
    <w:rsid w:val="00630FF7"/>
    <w:rsid w:val="006517B7"/>
    <w:rsid w:val="0065374A"/>
    <w:rsid w:val="0065520D"/>
    <w:rsid w:val="00660346"/>
    <w:rsid w:val="00664D46"/>
    <w:rsid w:val="00677564"/>
    <w:rsid w:val="0068379C"/>
    <w:rsid w:val="006A1D31"/>
    <w:rsid w:val="006B0B1B"/>
    <w:rsid w:val="006B7B6B"/>
    <w:rsid w:val="006C1ECD"/>
    <w:rsid w:val="006E28F2"/>
    <w:rsid w:val="007258EE"/>
    <w:rsid w:val="007268A7"/>
    <w:rsid w:val="00726A14"/>
    <w:rsid w:val="00732579"/>
    <w:rsid w:val="00743566"/>
    <w:rsid w:val="00743882"/>
    <w:rsid w:val="00767528"/>
    <w:rsid w:val="00773396"/>
    <w:rsid w:val="007A7AA5"/>
    <w:rsid w:val="007C45A3"/>
    <w:rsid w:val="007C6592"/>
    <w:rsid w:val="007E1C6A"/>
    <w:rsid w:val="0081355D"/>
    <w:rsid w:val="00840A5C"/>
    <w:rsid w:val="008701F4"/>
    <w:rsid w:val="008A2838"/>
    <w:rsid w:val="008C22A4"/>
    <w:rsid w:val="008C498B"/>
    <w:rsid w:val="008D0495"/>
    <w:rsid w:val="008D065B"/>
    <w:rsid w:val="008D3DB0"/>
    <w:rsid w:val="008E2154"/>
    <w:rsid w:val="00947626"/>
    <w:rsid w:val="00983715"/>
    <w:rsid w:val="00994D3A"/>
    <w:rsid w:val="009A103E"/>
    <w:rsid w:val="009B3A34"/>
    <w:rsid w:val="009B5135"/>
    <w:rsid w:val="009B79C0"/>
    <w:rsid w:val="009C2F40"/>
    <w:rsid w:val="009D10AF"/>
    <w:rsid w:val="009E4C7E"/>
    <w:rsid w:val="009E63AA"/>
    <w:rsid w:val="00A452A6"/>
    <w:rsid w:val="00A4732D"/>
    <w:rsid w:val="00A506B3"/>
    <w:rsid w:val="00A7212B"/>
    <w:rsid w:val="00A75765"/>
    <w:rsid w:val="00A95F2C"/>
    <w:rsid w:val="00AB68EA"/>
    <w:rsid w:val="00AC2549"/>
    <w:rsid w:val="00AD08B0"/>
    <w:rsid w:val="00AF528C"/>
    <w:rsid w:val="00B03D49"/>
    <w:rsid w:val="00B36054"/>
    <w:rsid w:val="00B46248"/>
    <w:rsid w:val="00B47CB0"/>
    <w:rsid w:val="00B61F27"/>
    <w:rsid w:val="00B640C9"/>
    <w:rsid w:val="00B74ABE"/>
    <w:rsid w:val="00B97FB5"/>
    <w:rsid w:val="00BA32B0"/>
    <w:rsid w:val="00BD1FA0"/>
    <w:rsid w:val="00BD6E52"/>
    <w:rsid w:val="00BF67F5"/>
    <w:rsid w:val="00C0350C"/>
    <w:rsid w:val="00C127CE"/>
    <w:rsid w:val="00C129ED"/>
    <w:rsid w:val="00C1406B"/>
    <w:rsid w:val="00C24D4C"/>
    <w:rsid w:val="00C260FE"/>
    <w:rsid w:val="00C352F2"/>
    <w:rsid w:val="00C43FBC"/>
    <w:rsid w:val="00C956A7"/>
    <w:rsid w:val="00CA55D9"/>
    <w:rsid w:val="00CB3236"/>
    <w:rsid w:val="00CC3BF7"/>
    <w:rsid w:val="00CE561D"/>
    <w:rsid w:val="00D02CE6"/>
    <w:rsid w:val="00D0509E"/>
    <w:rsid w:val="00D15063"/>
    <w:rsid w:val="00D37DD0"/>
    <w:rsid w:val="00D5248F"/>
    <w:rsid w:val="00D73BC5"/>
    <w:rsid w:val="00D85D03"/>
    <w:rsid w:val="00D97ECB"/>
    <w:rsid w:val="00DD2509"/>
    <w:rsid w:val="00DD369F"/>
    <w:rsid w:val="00DE4092"/>
    <w:rsid w:val="00DF09D5"/>
    <w:rsid w:val="00E41537"/>
    <w:rsid w:val="00E523EB"/>
    <w:rsid w:val="00E54E2E"/>
    <w:rsid w:val="00E61106"/>
    <w:rsid w:val="00E70BCA"/>
    <w:rsid w:val="00E87D1F"/>
    <w:rsid w:val="00EB0728"/>
    <w:rsid w:val="00ED02E9"/>
    <w:rsid w:val="00EE31D4"/>
    <w:rsid w:val="00EE361E"/>
    <w:rsid w:val="00EE4745"/>
    <w:rsid w:val="00F24048"/>
    <w:rsid w:val="00F24756"/>
    <w:rsid w:val="00F46AC1"/>
    <w:rsid w:val="00F63311"/>
    <w:rsid w:val="00FA0F8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CF6AB30"/>
  <w15:chartTrackingRefBased/>
  <w15:docId w15:val="{8436F284-1C60-4A64-9535-9797BBC0C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12421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630FF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AC254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AC2549"/>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12421D"/>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2421D"/>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12421D"/>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630FF7"/>
    <w:rPr>
      <w:rFonts w:asciiTheme="majorHAnsi" w:eastAsiaTheme="majorEastAsia" w:hAnsiTheme="majorHAnsi" w:cstheme="majorBidi"/>
      <w:color w:val="2E74B5" w:themeColor="accent1" w:themeShade="BF"/>
      <w:sz w:val="26"/>
      <w:szCs w:val="26"/>
    </w:rPr>
  </w:style>
  <w:style w:type="paragraph" w:styleId="ListParagraph">
    <w:name w:val="List Paragraph"/>
    <w:basedOn w:val="Normal"/>
    <w:uiPriority w:val="34"/>
    <w:qFormat/>
    <w:rsid w:val="0013182D"/>
    <w:pPr>
      <w:ind w:left="720"/>
      <w:contextualSpacing/>
    </w:pPr>
  </w:style>
  <w:style w:type="table" w:styleId="TableGrid">
    <w:name w:val="Table Grid"/>
    <w:basedOn w:val="TableNormal"/>
    <w:uiPriority w:val="39"/>
    <w:rsid w:val="006837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y1">
    <w:name w:val="sy1"/>
    <w:basedOn w:val="DefaultParagraphFont"/>
    <w:rsid w:val="0002437F"/>
  </w:style>
  <w:style w:type="character" w:customStyle="1" w:styleId="kw2">
    <w:name w:val="kw2"/>
    <w:basedOn w:val="DefaultParagraphFont"/>
    <w:rsid w:val="0002437F"/>
  </w:style>
  <w:style w:type="character" w:customStyle="1" w:styleId="sy0">
    <w:name w:val="sy0"/>
    <w:basedOn w:val="DefaultParagraphFont"/>
    <w:rsid w:val="0002437F"/>
  </w:style>
  <w:style w:type="character" w:customStyle="1" w:styleId="nu0">
    <w:name w:val="nu0"/>
    <w:basedOn w:val="DefaultParagraphFont"/>
    <w:rsid w:val="0002437F"/>
  </w:style>
  <w:style w:type="character" w:customStyle="1" w:styleId="st0">
    <w:name w:val="st0"/>
    <w:basedOn w:val="DefaultParagraphFont"/>
    <w:rsid w:val="0002437F"/>
  </w:style>
  <w:style w:type="character" w:customStyle="1" w:styleId="Heading3Char">
    <w:name w:val="Heading 3 Char"/>
    <w:basedOn w:val="DefaultParagraphFont"/>
    <w:link w:val="Heading3"/>
    <w:uiPriority w:val="9"/>
    <w:rsid w:val="00AC2549"/>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sid w:val="00AC2549"/>
    <w:rPr>
      <w:rFonts w:asciiTheme="majorHAnsi" w:eastAsiaTheme="majorEastAsia" w:hAnsiTheme="majorHAnsi" w:cstheme="majorBidi"/>
      <w:i/>
      <w:iCs/>
      <w:color w:val="2E74B5" w:themeColor="accent1" w:themeShade="BF"/>
    </w:rPr>
  </w:style>
  <w:style w:type="paragraph" w:styleId="NormalWeb">
    <w:name w:val="Normal (Web)"/>
    <w:basedOn w:val="Normal"/>
    <w:uiPriority w:val="99"/>
    <w:unhideWhenUsed/>
    <w:rsid w:val="0011350D"/>
    <w:pPr>
      <w:spacing w:before="100" w:beforeAutospacing="1" w:after="100" w:afterAutospacing="1" w:line="240" w:lineRule="auto"/>
    </w:pPr>
    <w:rPr>
      <w:rFonts w:ascii="Times New Roman" w:eastAsiaTheme="minorEastAsia" w:hAnsi="Times New Roman" w:cs="Times New Roman"/>
      <w:sz w:val="24"/>
      <w:szCs w:val="24"/>
      <w:lang w:eastAsia="nl-NL"/>
    </w:rPr>
  </w:style>
  <w:style w:type="paragraph" w:styleId="Header">
    <w:name w:val="header"/>
    <w:basedOn w:val="Normal"/>
    <w:link w:val="HeaderChar"/>
    <w:uiPriority w:val="99"/>
    <w:unhideWhenUsed/>
    <w:rsid w:val="00677564"/>
    <w:pPr>
      <w:tabs>
        <w:tab w:val="center" w:pos="4513"/>
        <w:tab w:val="right" w:pos="9026"/>
      </w:tabs>
      <w:spacing w:after="0" w:line="240" w:lineRule="auto"/>
    </w:pPr>
  </w:style>
  <w:style w:type="character" w:customStyle="1" w:styleId="HeaderChar">
    <w:name w:val="Header Char"/>
    <w:basedOn w:val="DefaultParagraphFont"/>
    <w:link w:val="Header"/>
    <w:uiPriority w:val="99"/>
    <w:rsid w:val="00677564"/>
  </w:style>
  <w:style w:type="paragraph" w:styleId="Footer">
    <w:name w:val="footer"/>
    <w:basedOn w:val="Normal"/>
    <w:link w:val="FooterChar"/>
    <w:uiPriority w:val="99"/>
    <w:unhideWhenUsed/>
    <w:rsid w:val="00677564"/>
    <w:pPr>
      <w:tabs>
        <w:tab w:val="center" w:pos="4513"/>
        <w:tab w:val="right" w:pos="9026"/>
      </w:tabs>
      <w:spacing w:after="0" w:line="240" w:lineRule="auto"/>
    </w:pPr>
  </w:style>
  <w:style w:type="character" w:customStyle="1" w:styleId="FooterChar">
    <w:name w:val="Footer Char"/>
    <w:basedOn w:val="DefaultParagraphFont"/>
    <w:link w:val="Footer"/>
    <w:uiPriority w:val="99"/>
    <w:rsid w:val="00677564"/>
  </w:style>
  <w:style w:type="paragraph" w:styleId="FootnoteText">
    <w:name w:val="footnote text"/>
    <w:basedOn w:val="Normal"/>
    <w:link w:val="FootnoteTextChar"/>
    <w:uiPriority w:val="99"/>
    <w:semiHidden/>
    <w:unhideWhenUsed/>
    <w:rsid w:val="00B47CB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47CB0"/>
    <w:rPr>
      <w:sz w:val="20"/>
      <w:szCs w:val="20"/>
    </w:rPr>
  </w:style>
  <w:style w:type="character" w:styleId="FootnoteReference">
    <w:name w:val="footnote reference"/>
    <w:basedOn w:val="DefaultParagraphFont"/>
    <w:uiPriority w:val="99"/>
    <w:semiHidden/>
    <w:unhideWhenUsed/>
    <w:rsid w:val="00B47CB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64</TotalTime>
  <Pages>2</Pages>
  <Words>330</Words>
  <Characters>1820</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Vrije Universiteit Amsterdam</Company>
  <LinksUpToDate>false</LinksUpToDate>
  <CharactersWithSpaces>2146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Geraedts, C.L.</dc:creator>
  <cp:keywords/>
  <dc:description/>
  <cp:lastModifiedBy>Geraedts, C.L.</cp:lastModifiedBy>
  <cp:revision>17</cp:revision>
  <dcterms:created xsi:type="dcterms:W3CDTF">2020-01-12T19:27:00Z</dcterms:created>
  <dcterms:modified xsi:type="dcterms:W3CDTF">2020-01-15T15:21:00Z</dcterms:modified>
</cp:coreProperties>
</file>